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5829F" w14:textId="77777777" w:rsidR="00FA3AEC" w:rsidRPr="00742916" w:rsidRDefault="00FA3AEC" w:rsidP="00FA3AEC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28151458" w14:textId="77777777" w:rsidR="00FA3AEC" w:rsidRPr="00742916" w:rsidRDefault="00FA3AEC" w:rsidP="00FA3AE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672A6659" w14:textId="77777777" w:rsidR="00FA3AEC" w:rsidRPr="00742916" w:rsidRDefault="00FA3AEC" w:rsidP="00FA3AEC">
      <w:pPr>
        <w:rPr>
          <w:b/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A3AEC" w:rsidRPr="00742916" w14:paraId="321D4C29" w14:textId="77777777" w:rsidTr="6DAAD41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B1259FF" w14:textId="1CABC806" w:rsidR="00FA3AEC" w:rsidRPr="00F43E38" w:rsidRDefault="00FA3AEC" w:rsidP="6DAAD41E">
            <w:pPr>
              <w:rPr>
                <w:b/>
                <w:bCs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Nazwa modułu (bloku przedmiotów): </w:t>
            </w:r>
            <w:r w:rsidR="00F43E38">
              <w:rPr>
                <w:b/>
                <w:sz w:val="24"/>
                <w:szCs w:val="24"/>
              </w:rPr>
              <w:t>PRZEDMIOTY SPECJALNOŚCIOWE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4F2C4DAE" w14:textId="35E95DF5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43E38">
              <w:rPr>
                <w:sz w:val="24"/>
                <w:szCs w:val="24"/>
              </w:rPr>
              <w:t xml:space="preserve"> D</w:t>
            </w:r>
          </w:p>
        </w:tc>
      </w:tr>
      <w:tr w:rsidR="00FA3AEC" w:rsidRPr="00742916" w14:paraId="7AAE72FC" w14:textId="77777777" w:rsidTr="6DAAD41E">
        <w:trPr>
          <w:cantSplit/>
        </w:trPr>
        <w:tc>
          <w:tcPr>
            <w:tcW w:w="497" w:type="dxa"/>
            <w:vMerge/>
            <w:textDirection w:val="btLr"/>
          </w:tcPr>
          <w:p w14:paraId="0A37501D" w14:textId="77777777"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5DAB6C7B" w14:textId="200C7838" w:rsidR="00FA3AEC" w:rsidRPr="00F43E38" w:rsidRDefault="00FA3AEC" w:rsidP="00BA3047">
            <w:pPr>
              <w:rPr>
                <w:b/>
                <w:bCs/>
              </w:rPr>
            </w:pPr>
            <w:r w:rsidRPr="6DAAD41E">
              <w:rPr>
                <w:sz w:val="24"/>
                <w:szCs w:val="24"/>
              </w:rPr>
              <w:t xml:space="preserve">Nazwa przedmiotu: </w:t>
            </w:r>
            <w:r w:rsidR="00F43E38" w:rsidRPr="00F43E38">
              <w:rPr>
                <w:b/>
                <w:sz w:val="24"/>
                <w:szCs w:val="24"/>
              </w:rPr>
              <w:t xml:space="preserve">ELEMENTY </w:t>
            </w:r>
            <w:r w:rsidR="00F43E38">
              <w:rPr>
                <w:b/>
                <w:sz w:val="24"/>
                <w:szCs w:val="24"/>
              </w:rPr>
              <w:t xml:space="preserve">PSYCHOLOGII KLINICZNEJ </w:t>
            </w:r>
            <w:r w:rsidR="00F43E38" w:rsidRPr="003F0280">
              <w:rPr>
                <w:b/>
                <w:sz w:val="24"/>
                <w:szCs w:val="24"/>
              </w:rPr>
              <w:t>I PSYCHOPATOLOGII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6CF68376" w14:textId="0293D55E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12441">
              <w:rPr>
                <w:sz w:val="24"/>
                <w:szCs w:val="24"/>
              </w:rPr>
              <w:t xml:space="preserve"> D/27</w:t>
            </w:r>
          </w:p>
        </w:tc>
      </w:tr>
      <w:tr w:rsidR="00FA3AEC" w:rsidRPr="00742916" w14:paraId="6AB48B10" w14:textId="77777777" w:rsidTr="6DAAD41E">
        <w:trPr>
          <w:cantSplit/>
        </w:trPr>
        <w:tc>
          <w:tcPr>
            <w:tcW w:w="497" w:type="dxa"/>
            <w:vMerge/>
          </w:tcPr>
          <w:p w14:paraId="02EB378F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17722AAA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60FB3DD3">
              <w:rPr>
                <w:sz w:val="24"/>
                <w:szCs w:val="24"/>
              </w:rPr>
              <w:t>Nazwa jednostki organizacyjnej prowadzącej przedmiot / moduł:</w:t>
            </w:r>
          </w:p>
          <w:p w14:paraId="6A05A809" w14:textId="2E5ED7C4" w:rsidR="00FA3AEC" w:rsidRPr="00F43E38" w:rsidRDefault="00F43E38" w:rsidP="6DAAD41E">
            <w:pPr>
              <w:rPr>
                <w:b/>
              </w:rPr>
            </w:pPr>
            <w:r>
              <w:rPr>
                <w:b/>
              </w:rPr>
              <w:t>INSTYTUT PEDAGOGICZNO-JĘZYKOWY</w:t>
            </w:r>
          </w:p>
        </w:tc>
      </w:tr>
      <w:tr w:rsidR="00FA3AEC" w:rsidRPr="00742916" w14:paraId="1DB644C4" w14:textId="77777777" w:rsidTr="6DAAD41E">
        <w:trPr>
          <w:cantSplit/>
        </w:trPr>
        <w:tc>
          <w:tcPr>
            <w:tcW w:w="497" w:type="dxa"/>
            <w:vMerge/>
          </w:tcPr>
          <w:p w14:paraId="5A39BBE3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09271444" w14:textId="10BCEEAD" w:rsidR="00FA3AEC" w:rsidRPr="00F43E38" w:rsidRDefault="00FA3AEC" w:rsidP="00BA3047">
            <w:pPr>
              <w:rPr>
                <w:b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Nazwa kierunku:</w:t>
            </w:r>
            <w:r w:rsidR="00F43E38">
              <w:rPr>
                <w:sz w:val="24"/>
                <w:szCs w:val="24"/>
              </w:rPr>
              <w:t xml:space="preserve"> </w:t>
            </w:r>
            <w:r w:rsidR="00F43E38">
              <w:rPr>
                <w:b/>
                <w:sz w:val="24"/>
                <w:szCs w:val="24"/>
              </w:rPr>
              <w:t>PEDAGOGIKA</w:t>
            </w:r>
            <w:r w:rsidR="00716F8F">
              <w:rPr>
                <w:b/>
                <w:sz w:val="24"/>
                <w:szCs w:val="24"/>
              </w:rPr>
              <w:t xml:space="preserve">  I st.</w:t>
            </w:r>
          </w:p>
          <w:p w14:paraId="41C8F396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14:paraId="78B40DE4" w14:textId="77777777" w:rsidTr="6DAAD41E">
        <w:trPr>
          <w:cantSplit/>
        </w:trPr>
        <w:tc>
          <w:tcPr>
            <w:tcW w:w="497" w:type="dxa"/>
            <w:vMerge/>
          </w:tcPr>
          <w:p w14:paraId="72A3D3EC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D0B940D" w14:textId="606D8D64" w:rsidR="00FA3AEC" w:rsidRPr="00742916" w:rsidRDefault="00FA3AEC" w:rsidP="00BA3047">
            <w:pPr>
              <w:rPr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>Forma studiów:</w:t>
            </w:r>
            <w:r w:rsidR="00F43E38">
              <w:rPr>
                <w:sz w:val="24"/>
                <w:szCs w:val="24"/>
              </w:rPr>
              <w:t xml:space="preserve"> </w:t>
            </w:r>
            <w:r w:rsidR="00F43E38" w:rsidRPr="00716F8F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0EB471CD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E27B00A" w14:textId="18F68587" w:rsidR="00FA3AEC" w:rsidRPr="00716F8F" w:rsidRDefault="00F43E38" w:rsidP="00BA3047">
            <w:pPr>
              <w:rPr>
                <w:b/>
                <w:sz w:val="24"/>
                <w:szCs w:val="24"/>
              </w:rPr>
            </w:pPr>
            <w:r w:rsidRPr="00716F8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0887B130" w14:textId="77777777" w:rsidR="00716F8F" w:rsidRPr="00716F8F" w:rsidRDefault="00FA3AEC" w:rsidP="00BA3047">
            <w:pPr>
              <w:rPr>
                <w:b/>
                <w:sz w:val="24"/>
                <w:szCs w:val="24"/>
              </w:rPr>
            </w:pPr>
            <w:r w:rsidRPr="6DAAD41E">
              <w:rPr>
                <w:sz w:val="24"/>
                <w:szCs w:val="24"/>
              </w:rPr>
              <w:t xml:space="preserve">Specjalność: </w:t>
            </w:r>
            <w:r w:rsidR="00716F8F" w:rsidRPr="00716F8F">
              <w:rPr>
                <w:b/>
                <w:sz w:val="24"/>
                <w:szCs w:val="24"/>
              </w:rPr>
              <w:t xml:space="preserve">pedagogika opiekuńczo-wychowawcza z wczesnym wspomaganiem rozwoju dziecka, </w:t>
            </w:r>
          </w:p>
          <w:p w14:paraId="5F1D6DE1" w14:textId="4D45C447" w:rsidR="00FA3AEC" w:rsidRPr="00742916" w:rsidRDefault="00F43E38" w:rsidP="00BA3047">
            <w:pPr>
              <w:rPr>
                <w:sz w:val="24"/>
                <w:szCs w:val="24"/>
              </w:rPr>
            </w:pPr>
            <w:r w:rsidRPr="00F43E38">
              <w:rPr>
                <w:b/>
                <w:sz w:val="24"/>
                <w:szCs w:val="24"/>
              </w:rPr>
              <w:t>resocjalizacja nieletnich</w:t>
            </w:r>
          </w:p>
        </w:tc>
      </w:tr>
      <w:tr w:rsidR="00FA3AEC" w:rsidRPr="00742916" w14:paraId="5A118CB2" w14:textId="77777777" w:rsidTr="6DAAD41E">
        <w:trPr>
          <w:cantSplit/>
        </w:trPr>
        <w:tc>
          <w:tcPr>
            <w:tcW w:w="497" w:type="dxa"/>
            <w:vMerge/>
          </w:tcPr>
          <w:p w14:paraId="60061E4C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F7B7728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 xml:space="preserve">Rok / semestr: </w:t>
            </w:r>
          </w:p>
          <w:p w14:paraId="44EAFD9C" w14:textId="65D628A4" w:rsidR="00FA3AEC" w:rsidRPr="00716F8F" w:rsidRDefault="00F43E38" w:rsidP="00BA3047">
            <w:pPr>
              <w:rPr>
                <w:b/>
                <w:sz w:val="24"/>
                <w:szCs w:val="24"/>
              </w:rPr>
            </w:pPr>
            <w:r w:rsidRPr="00716F8F">
              <w:rPr>
                <w:b/>
                <w:sz w:val="24"/>
                <w:szCs w:val="24"/>
              </w:rPr>
              <w:t>II/3</w:t>
            </w:r>
          </w:p>
        </w:tc>
        <w:tc>
          <w:tcPr>
            <w:tcW w:w="3173" w:type="dxa"/>
            <w:gridSpan w:val="3"/>
          </w:tcPr>
          <w:p w14:paraId="5C45A3B6" w14:textId="7962EC9D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</w:t>
            </w:r>
            <w:r w:rsidR="00716F8F">
              <w:rPr>
                <w:sz w:val="24"/>
                <w:szCs w:val="24"/>
              </w:rPr>
              <w:t xml:space="preserve"> </w:t>
            </w:r>
            <w:r w:rsidR="00716F8F" w:rsidRPr="00716F8F">
              <w:rPr>
                <w:b/>
                <w:sz w:val="24"/>
                <w:szCs w:val="24"/>
              </w:rPr>
              <w:t>OBOWIĄZKOWY</w:t>
            </w:r>
          </w:p>
          <w:p w14:paraId="4B94D5A5" w14:textId="2F3645A9" w:rsidR="00FA3AEC" w:rsidRPr="00742916" w:rsidRDefault="00FA3AEC" w:rsidP="0DDEE3C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51" w:type="dxa"/>
            <w:gridSpan w:val="3"/>
          </w:tcPr>
          <w:p w14:paraId="61A3AAEB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DDEE3CE">
              <w:rPr>
                <w:sz w:val="24"/>
                <w:szCs w:val="24"/>
              </w:rPr>
              <w:t>Język przedmiotu / modułu:</w:t>
            </w:r>
          </w:p>
          <w:p w14:paraId="3DEEC669" w14:textId="6D516126" w:rsidR="00FA3AEC" w:rsidRPr="00742916" w:rsidRDefault="00716F8F" w:rsidP="00BA30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FA3AEC" w:rsidRPr="00742916" w14:paraId="20841877" w14:textId="77777777" w:rsidTr="6DAAD41E">
        <w:trPr>
          <w:cantSplit/>
        </w:trPr>
        <w:tc>
          <w:tcPr>
            <w:tcW w:w="497" w:type="dxa"/>
            <w:vMerge/>
          </w:tcPr>
          <w:p w14:paraId="3656B9AB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210DDEC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9CCF9E1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7F876BF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016FFE7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A3AEC" w:rsidRPr="00742916" w14:paraId="1AA30FC2" w14:textId="77777777" w:rsidTr="6DAAD41E">
        <w:trPr>
          <w:cantSplit/>
        </w:trPr>
        <w:tc>
          <w:tcPr>
            <w:tcW w:w="497" w:type="dxa"/>
            <w:vMerge/>
          </w:tcPr>
          <w:p w14:paraId="45FB0818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54892C0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49F31CB" w14:textId="26F687D5" w:rsidR="00FA3AEC" w:rsidRPr="00742916" w:rsidRDefault="00F43E38" w:rsidP="00BA30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53128261" w14:textId="701719EE" w:rsidR="00FA3AEC" w:rsidRPr="00742916" w:rsidRDefault="00F43E38" w:rsidP="0DDEE3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62486C05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101652C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B99056E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1299C43A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DDBEF00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FA3AEC" w:rsidRPr="00566644" w14:paraId="76C032E5" w14:textId="77777777" w:rsidTr="6DAAD41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26E8E2F" w14:textId="77777777"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3461D779" w14:textId="3D0F75BE" w:rsidR="00FA3AEC" w:rsidRPr="00F43E38" w:rsidRDefault="00716F8F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F43E38">
              <w:rPr>
                <w:sz w:val="24"/>
                <w:szCs w:val="24"/>
              </w:rPr>
              <w:t xml:space="preserve">r Irena </w:t>
            </w:r>
            <w:proofErr w:type="spellStart"/>
            <w:r w:rsidR="00F43E38">
              <w:rPr>
                <w:sz w:val="24"/>
                <w:szCs w:val="24"/>
              </w:rPr>
              <w:t>Sorokosz</w:t>
            </w:r>
            <w:proofErr w:type="spellEnd"/>
            <w:r w:rsidR="00F43E38">
              <w:rPr>
                <w:sz w:val="24"/>
                <w:szCs w:val="24"/>
              </w:rPr>
              <w:t>, prof. uczelni</w:t>
            </w:r>
          </w:p>
        </w:tc>
      </w:tr>
      <w:tr w:rsidR="00FA3AEC" w:rsidRPr="00566644" w14:paraId="736EA59D" w14:textId="77777777" w:rsidTr="6DAAD41E">
        <w:tc>
          <w:tcPr>
            <w:tcW w:w="2988" w:type="dxa"/>
            <w:vAlign w:val="center"/>
          </w:tcPr>
          <w:p w14:paraId="458F0F40" w14:textId="77777777" w:rsidR="00FA3AEC" w:rsidRPr="00B24EFD" w:rsidRDefault="00FA3AEC" w:rsidP="00BA304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3CF2D8B6" w14:textId="77777777" w:rsidR="00FA3AEC" w:rsidRPr="00B24EFD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0FB78278" w14:textId="52BB23B9" w:rsidR="00FA3AEC" w:rsidRPr="00F43E38" w:rsidRDefault="003837B8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Irena </w:t>
            </w:r>
            <w:proofErr w:type="spellStart"/>
            <w:r>
              <w:rPr>
                <w:sz w:val="24"/>
                <w:szCs w:val="24"/>
              </w:rPr>
              <w:t>Sorokosz</w:t>
            </w:r>
            <w:proofErr w:type="spellEnd"/>
            <w:r>
              <w:rPr>
                <w:sz w:val="24"/>
                <w:szCs w:val="24"/>
              </w:rPr>
              <w:t xml:space="preserve">, prof. uczelni, </w:t>
            </w:r>
            <w:r w:rsidR="00716F8F">
              <w:rPr>
                <w:sz w:val="24"/>
                <w:szCs w:val="24"/>
              </w:rPr>
              <w:t>d</w:t>
            </w:r>
            <w:r w:rsidR="00F43E38">
              <w:rPr>
                <w:sz w:val="24"/>
                <w:szCs w:val="24"/>
              </w:rPr>
              <w:t>r Alicja Chyczewska</w:t>
            </w:r>
            <w:r>
              <w:rPr>
                <w:sz w:val="24"/>
                <w:szCs w:val="24"/>
              </w:rPr>
              <w:t xml:space="preserve">, </w:t>
            </w:r>
          </w:p>
        </w:tc>
      </w:tr>
      <w:tr w:rsidR="00FA3AEC" w:rsidRPr="00742916" w14:paraId="71045629" w14:textId="77777777" w:rsidTr="6DAAD41E">
        <w:tc>
          <w:tcPr>
            <w:tcW w:w="2988" w:type="dxa"/>
            <w:vAlign w:val="center"/>
          </w:tcPr>
          <w:p w14:paraId="7E52DD2E" w14:textId="7777777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p w14:paraId="1FC39945" w14:textId="115020BD" w:rsidR="00FA3AEC" w:rsidRPr="00B12441" w:rsidRDefault="00F43E38" w:rsidP="6DAAD41E">
            <w:pPr>
              <w:rPr>
                <w:sz w:val="24"/>
                <w:szCs w:val="24"/>
              </w:rPr>
            </w:pPr>
            <w:r w:rsidRPr="00B12441">
              <w:rPr>
                <w:color w:val="000000"/>
                <w:sz w:val="24"/>
                <w:szCs w:val="24"/>
              </w:rPr>
              <w:t>Celem zajęć jest nabycie przez studentów podstawowej wiedzy z zakresu psychopatologii, poznanie obowiązujących systemów klasyfikacji chorób i zaburzeń psychicznych. Wykształcenie umiejętności rozpoznawania objawów mogących wskazywać na określone zaburzenia psychiczne oraz rozumienia mechanizmów powstawania poszczególnych zaburzeń psychicznych w określonym kontekście społecznym i kulturowym</w:t>
            </w:r>
            <w:r w:rsidR="00B12441">
              <w:rPr>
                <w:color w:val="000000"/>
                <w:sz w:val="24"/>
                <w:szCs w:val="24"/>
              </w:rPr>
              <w:t>.</w:t>
            </w:r>
          </w:p>
        </w:tc>
      </w:tr>
      <w:tr w:rsidR="00FA3AEC" w:rsidRPr="00742916" w14:paraId="6191DBA7" w14:textId="77777777" w:rsidTr="6DAAD41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B07BA38" w14:textId="7777777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0562CB0E" w14:textId="7B6A0816" w:rsidR="00FA3AEC" w:rsidRPr="00742916" w:rsidRDefault="00FA3AEC" w:rsidP="6DAAD41E">
            <w:pPr>
              <w:rPr>
                <w:sz w:val="24"/>
                <w:szCs w:val="24"/>
              </w:rPr>
            </w:pPr>
          </w:p>
        </w:tc>
      </w:tr>
    </w:tbl>
    <w:p w14:paraId="34CE0A41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FA3AEC" w:rsidRPr="00742916" w14:paraId="74676BE2" w14:textId="77777777" w:rsidTr="6DAAD41E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A3AEC" w:rsidRPr="00742916" w14:paraId="46809880" w14:textId="77777777" w:rsidTr="6DAAD41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FA3AEC" w:rsidRPr="00590C17" w:rsidRDefault="00FA3AEC" w:rsidP="00BA304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FA3AEC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FA3AEC" w:rsidRPr="00590C17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43E38" w:rsidRPr="00742916" w14:paraId="62EBF3C5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98A12B" w14:textId="2D01ED57" w:rsidR="00F43E38" w:rsidRPr="00742916" w:rsidRDefault="00F43E38" w:rsidP="00F43E38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46DB82" w14:textId="43975A16" w:rsidR="00F43E38" w:rsidRPr="00B12441" w:rsidRDefault="00D43A0F" w:rsidP="00F43E38">
            <w:pPr>
              <w:pStyle w:val="NormalnyWeb"/>
              <w:spacing w:before="0" w:beforeAutospacing="0" w:after="90" w:afterAutospacing="0"/>
              <w:jc w:val="both"/>
            </w:pPr>
            <w:r w:rsidRPr="00B12441">
              <w:rPr>
                <w:rFonts w:eastAsia="Calibri"/>
                <w:lang w:eastAsia="en-US"/>
              </w:rPr>
              <w:t>Posiada uporządkowaną wiedzę na temat</w:t>
            </w:r>
            <w:r w:rsidR="00F43E38" w:rsidRPr="00B12441">
              <w:rPr>
                <w:rFonts w:eastAsia="Calibri"/>
                <w:lang w:eastAsia="en-US"/>
              </w:rPr>
              <w:t xml:space="preserve"> mechanizm</w:t>
            </w:r>
            <w:r w:rsidRPr="00B12441">
              <w:rPr>
                <w:rFonts w:eastAsia="Calibri"/>
                <w:lang w:eastAsia="en-US"/>
              </w:rPr>
              <w:t>ów</w:t>
            </w:r>
            <w:r w:rsidR="00F43E38" w:rsidRPr="00B12441">
              <w:rPr>
                <w:rFonts w:eastAsia="Calibri"/>
                <w:lang w:eastAsia="en-US"/>
              </w:rPr>
              <w:t xml:space="preserve"> funkcjonowania człowieka i potrafi analizować i interpretować przypadki kliniczne i ocenić rolę czynników biologicznych, psychologicznych i społecznych w mechanizmie ich powstawania</w:t>
            </w:r>
            <w:r w:rsidR="00B12441">
              <w:rPr>
                <w:rFonts w:eastAsia="Calibri"/>
                <w:lang w:eastAsia="en-US"/>
              </w:rPr>
              <w:t xml:space="preserve">, w odniesieniu do </w:t>
            </w:r>
            <w:r w:rsidR="00FF1A62">
              <w:rPr>
                <w:rFonts w:eastAsia="Calibri"/>
                <w:lang w:eastAsia="en-US"/>
              </w:rPr>
              <w:t xml:space="preserve">nieprzystosowania społecznego i </w:t>
            </w:r>
            <w:r w:rsidR="00B12441">
              <w:rPr>
                <w:rFonts w:eastAsia="Calibri"/>
                <w:lang w:eastAsia="en-US"/>
              </w:rPr>
              <w:t>resocjalizacji</w:t>
            </w:r>
            <w:r w:rsidR="00FF1A62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10FDC2" w14:textId="77777777" w:rsidR="00F43E38" w:rsidRDefault="00F43E38" w:rsidP="00F43E38">
            <w:pPr>
              <w:jc w:val="center"/>
              <w:rPr>
                <w:sz w:val="22"/>
                <w:szCs w:val="22"/>
              </w:rPr>
            </w:pPr>
            <w:r w:rsidRPr="004C05E3">
              <w:rPr>
                <w:sz w:val="22"/>
                <w:szCs w:val="22"/>
              </w:rPr>
              <w:t>K_W0</w:t>
            </w:r>
            <w:r w:rsidR="00D43A0F">
              <w:rPr>
                <w:sz w:val="22"/>
                <w:szCs w:val="22"/>
              </w:rPr>
              <w:t>3</w:t>
            </w:r>
          </w:p>
          <w:p w14:paraId="5C9FDAF1" w14:textId="454F1B68" w:rsidR="00D43A0F" w:rsidRDefault="00D43A0F" w:rsidP="00D43A0F">
            <w:pPr>
              <w:jc w:val="center"/>
              <w:rPr>
                <w:sz w:val="22"/>
                <w:szCs w:val="22"/>
              </w:rPr>
            </w:pPr>
            <w:r w:rsidRPr="004C05E3">
              <w:rPr>
                <w:sz w:val="22"/>
                <w:szCs w:val="22"/>
              </w:rPr>
              <w:t>K_W</w:t>
            </w:r>
            <w:r w:rsidR="00B24B0D">
              <w:rPr>
                <w:sz w:val="22"/>
                <w:szCs w:val="22"/>
              </w:rPr>
              <w:t>05</w:t>
            </w:r>
          </w:p>
          <w:p w14:paraId="5997CC1D" w14:textId="2667E034" w:rsidR="00D43A0F" w:rsidRPr="00742916" w:rsidRDefault="00D43A0F" w:rsidP="00F43E38">
            <w:pPr>
              <w:jc w:val="center"/>
            </w:pPr>
          </w:p>
        </w:tc>
      </w:tr>
      <w:tr w:rsidR="00F43E38" w:rsidRPr="00742916" w14:paraId="110FFD37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699379" w14:textId="3B2722E8" w:rsidR="00F43E38" w:rsidRPr="00742916" w:rsidRDefault="00F43E38" w:rsidP="00F43E38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E9F23F" w14:textId="6564CDB6" w:rsidR="00F43E38" w:rsidRPr="00B12441" w:rsidRDefault="00B24B0D" w:rsidP="00F43E38">
            <w:pPr>
              <w:jc w:val="both"/>
              <w:rPr>
                <w:sz w:val="24"/>
                <w:szCs w:val="24"/>
              </w:rPr>
            </w:pPr>
            <w:r w:rsidRPr="00B12441">
              <w:rPr>
                <w:rFonts w:eastAsia="Calibri"/>
                <w:sz w:val="24"/>
                <w:szCs w:val="24"/>
                <w:lang w:eastAsia="en-US"/>
              </w:rPr>
              <w:t>Zna koncepcje rozwoju człowieka,</w:t>
            </w:r>
            <w:r w:rsidR="00F43E38" w:rsidRPr="00B12441">
              <w:rPr>
                <w:rFonts w:eastAsia="Calibri"/>
                <w:sz w:val="24"/>
                <w:szCs w:val="24"/>
                <w:lang w:eastAsia="en-US"/>
              </w:rPr>
              <w:t xml:space="preserve"> rozpoznaje różne zjawiska psychopatologiczne i potrafi odróżniać je od normy; </w:t>
            </w:r>
            <w:r w:rsidRPr="00B12441">
              <w:rPr>
                <w:rFonts w:eastAsia="Calibri"/>
                <w:sz w:val="24"/>
                <w:szCs w:val="24"/>
                <w:lang w:eastAsia="en-US"/>
              </w:rPr>
              <w:t xml:space="preserve">posiada uporządkowaną i pogłębioną wiedzę o różnych nurtach i systemach psychologiczno-pedagogicznych, </w:t>
            </w:r>
            <w:r w:rsidR="00F43E38" w:rsidRPr="00B12441">
              <w:rPr>
                <w:rFonts w:eastAsia="Calibri"/>
                <w:sz w:val="24"/>
                <w:szCs w:val="24"/>
                <w:lang w:eastAsia="en-US"/>
              </w:rPr>
              <w:t>potrafi opisać i wyjaśnić mechanizmy zaburzeń charakterystycznych dla różnych okresów rozwojowych.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04BAE9" w14:textId="23491395" w:rsidR="00F43E38" w:rsidRPr="004C05E3" w:rsidRDefault="00F43E38" w:rsidP="00F43E38">
            <w:pPr>
              <w:jc w:val="center"/>
              <w:rPr>
                <w:sz w:val="22"/>
                <w:szCs w:val="22"/>
              </w:rPr>
            </w:pPr>
            <w:r w:rsidRPr="004C05E3">
              <w:rPr>
                <w:sz w:val="22"/>
                <w:szCs w:val="22"/>
              </w:rPr>
              <w:t>K_W0</w:t>
            </w:r>
            <w:r w:rsidR="00B24B0D">
              <w:rPr>
                <w:sz w:val="22"/>
                <w:szCs w:val="22"/>
              </w:rPr>
              <w:t>4</w:t>
            </w:r>
          </w:p>
          <w:p w14:paraId="1F72F646" w14:textId="49B50AD7" w:rsidR="00F43E38" w:rsidRPr="00742916" w:rsidRDefault="00F43E38" w:rsidP="00F43E38">
            <w:pPr>
              <w:jc w:val="center"/>
            </w:pPr>
            <w:r w:rsidRPr="004C05E3">
              <w:rPr>
                <w:sz w:val="22"/>
                <w:szCs w:val="22"/>
              </w:rPr>
              <w:t>K_W11</w:t>
            </w:r>
          </w:p>
        </w:tc>
      </w:tr>
      <w:tr w:rsidR="00F43E38" w:rsidRPr="00742916" w14:paraId="08CE6F91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CDCEAD" w14:textId="78B7C51D" w:rsidR="00F43E38" w:rsidRPr="00742916" w:rsidRDefault="00F43E38" w:rsidP="00F43E38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B9E253" w14:textId="5C4781ED" w:rsidR="00F43E38" w:rsidRPr="00FF1A62" w:rsidRDefault="00B24B0D" w:rsidP="00F43E38">
            <w:pPr>
              <w:jc w:val="both"/>
              <w:rPr>
                <w:sz w:val="24"/>
                <w:szCs w:val="24"/>
              </w:rPr>
            </w:pPr>
            <w:r w:rsidRPr="00FF1A62">
              <w:rPr>
                <w:sz w:val="24"/>
                <w:szCs w:val="24"/>
              </w:rPr>
              <w:t>Dostrzega</w:t>
            </w:r>
            <w:r w:rsidR="00F43E38" w:rsidRPr="00FF1A62">
              <w:rPr>
                <w:sz w:val="24"/>
                <w:szCs w:val="24"/>
              </w:rPr>
              <w:t xml:space="preserve"> potencjalne przyczyny zaburzeń oraz umie określić ich związek z okresem rozwojowym człowieka i poziomem dojrzałości psychicznej</w:t>
            </w:r>
            <w:r w:rsidR="00FF1A62" w:rsidRPr="00FF1A62">
              <w:rPr>
                <w:sz w:val="24"/>
                <w:szCs w:val="24"/>
              </w:rPr>
              <w:t>, w perspektywie pedagogiki resocjalizacyjnej.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D875CC" w14:textId="7AF643E6" w:rsidR="00F43E38" w:rsidRPr="004C05E3" w:rsidRDefault="00F43E38" w:rsidP="00F43E38">
            <w:pPr>
              <w:jc w:val="center"/>
              <w:rPr>
                <w:sz w:val="22"/>
                <w:szCs w:val="22"/>
              </w:rPr>
            </w:pPr>
            <w:r w:rsidRPr="004C05E3">
              <w:rPr>
                <w:sz w:val="22"/>
                <w:szCs w:val="22"/>
              </w:rPr>
              <w:t>K_U</w:t>
            </w:r>
            <w:r w:rsidR="00B24B0D">
              <w:rPr>
                <w:sz w:val="22"/>
                <w:szCs w:val="22"/>
              </w:rPr>
              <w:t>01</w:t>
            </w:r>
          </w:p>
          <w:p w14:paraId="23DE523C" w14:textId="5CCFF239" w:rsidR="00F43E38" w:rsidRPr="00742916" w:rsidRDefault="00F43E38" w:rsidP="00F43E38">
            <w:pPr>
              <w:jc w:val="center"/>
            </w:pPr>
            <w:r w:rsidRPr="004C05E3">
              <w:rPr>
                <w:sz w:val="22"/>
                <w:szCs w:val="22"/>
              </w:rPr>
              <w:t>K_U1</w:t>
            </w:r>
            <w:r w:rsidR="00B24B0D">
              <w:rPr>
                <w:sz w:val="22"/>
                <w:szCs w:val="22"/>
              </w:rPr>
              <w:t>1</w:t>
            </w:r>
          </w:p>
        </w:tc>
      </w:tr>
      <w:tr w:rsidR="00F43E38" w:rsidRPr="00742916" w14:paraId="52E56223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547A01" w14:textId="16CEB28F" w:rsidR="00F43E38" w:rsidRPr="00742916" w:rsidRDefault="00F43E38" w:rsidP="00F43E38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43CB0F" w14:textId="01AFEF43" w:rsidR="00F43E38" w:rsidRPr="00FF1A62" w:rsidRDefault="00155CBA" w:rsidP="00F43E38">
            <w:pPr>
              <w:jc w:val="both"/>
              <w:rPr>
                <w:sz w:val="24"/>
                <w:szCs w:val="24"/>
              </w:rPr>
            </w:pPr>
            <w:r w:rsidRPr="00FF1A62">
              <w:rPr>
                <w:sz w:val="24"/>
                <w:szCs w:val="24"/>
              </w:rPr>
              <w:t>Posługuje się uporządkowaną wiedzą teoretyczną do wyjaśniania</w:t>
            </w:r>
            <w:r w:rsidR="00F43E38" w:rsidRPr="00FF1A62">
              <w:rPr>
                <w:sz w:val="24"/>
                <w:szCs w:val="24"/>
              </w:rPr>
              <w:t xml:space="preserve"> mechanizm</w:t>
            </w:r>
            <w:r w:rsidRPr="00FF1A62">
              <w:rPr>
                <w:sz w:val="24"/>
                <w:szCs w:val="24"/>
              </w:rPr>
              <w:t>ów</w:t>
            </w:r>
            <w:r w:rsidR="00F43E38" w:rsidRPr="00FF1A62">
              <w:rPr>
                <w:sz w:val="24"/>
                <w:szCs w:val="24"/>
              </w:rPr>
              <w:t xml:space="preserve"> powstawania zaburzenia odwołując się do teorii zjawisk psychopatologicznych oraz </w:t>
            </w:r>
            <w:r w:rsidRPr="00FF1A62">
              <w:rPr>
                <w:sz w:val="24"/>
                <w:szCs w:val="24"/>
              </w:rPr>
              <w:t>posiada umiejętność wiązania</w:t>
            </w:r>
            <w:r w:rsidR="00F43E38" w:rsidRPr="00FF1A62">
              <w:rPr>
                <w:sz w:val="24"/>
                <w:szCs w:val="24"/>
              </w:rPr>
              <w:t xml:space="preserve"> informacj</w:t>
            </w:r>
            <w:r w:rsidRPr="00FF1A62">
              <w:rPr>
                <w:sz w:val="24"/>
                <w:szCs w:val="24"/>
              </w:rPr>
              <w:t>i</w:t>
            </w:r>
            <w:r w:rsidR="00F43E38" w:rsidRPr="00FF1A62">
              <w:rPr>
                <w:sz w:val="24"/>
                <w:szCs w:val="24"/>
              </w:rPr>
              <w:t xml:space="preserve"> i uwzględni</w:t>
            </w:r>
            <w:r w:rsidRPr="00FF1A62">
              <w:rPr>
                <w:sz w:val="24"/>
                <w:szCs w:val="24"/>
              </w:rPr>
              <w:t>ania</w:t>
            </w:r>
            <w:r w:rsidR="00F43E38" w:rsidRPr="00FF1A62">
              <w:rPr>
                <w:sz w:val="24"/>
                <w:szCs w:val="24"/>
              </w:rPr>
              <w:t xml:space="preserve"> złożonoś</w:t>
            </w:r>
            <w:r w:rsidRPr="00FF1A62">
              <w:rPr>
                <w:sz w:val="24"/>
                <w:szCs w:val="24"/>
              </w:rPr>
              <w:t>ci</w:t>
            </w:r>
            <w:r w:rsidR="00F43E38" w:rsidRPr="00FF1A62">
              <w:rPr>
                <w:sz w:val="24"/>
                <w:szCs w:val="24"/>
              </w:rPr>
              <w:t xml:space="preserve"> przyczyn zaburzonego zachowania się człowieka</w:t>
            </w:r>
            <w:r w:rsidRPr="00FF1A62">
              <w:rPr>
                <w:sz w:val="24"/>
                <w:szCs w:val="24"/>
              </w:rPr>
              <w:t>, w odniesieniu do studiowanej specjalności.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F42385" w14:textId="0E822B38" w:rsidR="00F43E38" w:rsidRPr="004C05E3" w:rsidRDefault="00F43E38" w:rsidP="00F43E38">
            <w:pPr>
              <w:jc w:val="center"/>
              <w:rPr>
                <w:sz w:val="22"/>
                <w:szCs w:val="22"/>
              </w:rPr>
            </w:pPr>
            <w:r w:rsidRPr="004C05E3">
              <w:rPr>
                <w:sz w:val="22"/>
                <w:szCs w:val="22"/>
              </w:rPr>
              <w:t>K_U0</w:t>
            </w:r>
            <w:r w:rsidR="00155CBA">
              <w:rPr>
                <w:sz w:val="22"/>
                <w:szCs w:val="22"/>
              </w:rPr>
              <w:t>3</w:t>
            </w:r>
          </w:p>
          <w:p w14:paraId="07459315" w14:textId="69129F63" w:rsidR="00F43E38" w:rsidRPr="00742916" w:rsidRDefault="00F43E38" w:rsidP="00F43E38">
            <w:pPr>
              <w:jc w:val="center"/>
            </w:pPr>
            <w:r w:rsidRPr="004C05E3">
              <w:rPr>
                <w:sz w:val="22"/>
                <w:szCs w:val="22"/>
              </w:rPr>
              <w:t>K_U</w:t>
            </w:r>
            <w:r w:rsidR="00155CBA">
              <w:rPr>
                <w:sz w:val="22"/>
                <w:szCs w:val="22"/>
              </w:rPr>
              <w:t>07</w:t>
            </w:r>
          </w:p>
        </w:tc>
      </w:tr>
      <w:tr w:rsidR="00F43E38" w:rsidRPr="00742916" w14:paraId="6537F28F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FB9E20" w14:textId="15797AD5" w:rsidR="00F43E38" w:rsidRPr="00742916" w:rsidRDefault="00F43E38" w:rsidP="00F43E38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DF9E56" w14:textId="564287EA" w:rsidR="00F43E38" w:rsidRPr="00FF1A62" w:rsidRDefault="000F036B" w:rsidP="00CB7354">
            <w:pPr>
              <w:jc w:val="both"/>
              <w:rPr>
                <w:color w:val="FF0000"/>
                <w:sz w:val="24"/>
                <w:szCs w:val="24"/>
              </w:rPr>
            </w:pPr>
            <w:r w:rsidRPr="00FF1A62">
              <w:rPr>
                <w:rFonts w:eastAsia="Calibri"/>
                <w:sz w:val="24"/>
                <w:szCs w:val="24"/>
                <w:lang w:eastAsia="en-US"/>
              </w:rPr>
              <w:t xml:space="preserve">Posiada rozwinięte umiejętności komunikacji interpersonalnej, w sposób klarowny i spójny </w:t>
            </w:r>
            <w:r w:rsidR="00F43E38" w:rsidRPr="00FF1A62">
              <w:rPr>
                <w:rFonts w:eastAsia="Calibri"/>
                <w:sz w:val="24"/>
                <w:szCs w:val="24"/>
                <w:lang w:eastAsia="en-US"/>
              </w:rPr>
              <w:t xml:space="preserve">potrafi przedstawić charakterystykę i interpretację zaburzeń psychicznych w języku zrozumiałym dla profesjonalistów i osób bez przygotowania psychologicznego.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E871BC" w14:textId="517770D7" w:rsidR="00F43E38" w:rsidRPr="00742916" w:rsidRDefault="00F43E38" w:rsidP="00F43E38">
            <w:pPr>
              <w:jc w:val="center"/>
            </w:pPr>
            <w:r w:rsidRPr="004C05E3">
              <w:rPr>
                <w:sz w:val="22"/>
                <w:szCs w:val="22"/>
              </w:rPr>
              <w:t>K_</w:t>
            </w:r>
            <w:r w:rsidR="000F036B">
              <w:rPr>
                <w:sz w:val="22"/>
                <w:szCs w:val="22"/>
              </w:rPr>
              <w:t>U</w:t>
            </w:r>
            <w:r w:rsidRPr="004C05E3">
              <w:rPr>
                <w:sz w:val="22"/>
                <w:szCs w:val="22"/>
              </w:rPr>
              <w:t>0</w:t>
            </w:r>
            <w:r w:rsidR="00155CBA">
              <w:rPr>
                <w:sz w:val="22"/>
                <w:szCs w:val="22"/>
              </w:rPr>
              <w:t>9</w:t>
            </w:r>
          </w:p>
        </w:tc>
      </w:tr>
      <w:tr w:rsidR="00F43E38" w:rsidRPr="00742916" w14:paraId="144A5D23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8610EB" w14:textId="1B4A98C8" w:rsidR="00F43E38" w:rsidRPr="00742916" w:rsidRDefault="00F43E38" w:rsidP="00F43E38">
            <w:pPr>
              <w:rPr>
                <w:sz w:val="24"/>
                <w:szCs w:val="24"/>
              </w:rPr>
            </w:pPr>
            <w:r w:rsidRPr="3079F419"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7805D2" w14:textId="7FB20F71" w:rsidR="00F43E38" w:rsidRPr="00FF1A62" w:rsidRDefault="000F036B" w:rsidP="00CB7354">
            <w:pPr>
              <w:jc w:val="both"/>
              <w:rPr>
                <w:sz w:val="24"/>
                <w:szCs w:val="24"/>
              </w:rPr>
            </w:pPr>
            <w:r w:rsidRPr="00FF1A62">
              <w:rPr>
                <w:rFonts w:eastAsia="Calibri"/>
                <w:sz w:val="24"/>
                <w:szCs w:val="24"/>
                <w:lang w:eastAsia="en-US"/>
              </w:rPr>
              <w:t>Prawidłowo identyfikuje i rozstrzyga dylematy związane z działalnością zawodową, w</w:t>
            </w:r>
            <w:r w:rsidR="00F43E38" w:rsidRPr="00FF1A62">
              <w:rPr>
                <w:rFonts w:eastAsia="Calibri"/>
                <w:sz w:val="24"/>
                <w:szCs w:val="24"/>
                <w:lang w:eastAsia="en-US"/>
              </w:rPr>
              <w:t>ykazuje postawę otwartości, zrozumienia i poszanowania przejawów odmienności w zachowaniu ludzi</w:t>
            </w:r>
            <w:r w:rsidR="00FF1A62">
              <w:rPr>
                <w:rFonts w:eastAsia="Calibri"/>
                <w:sz w:val="24"/>
                <w:szCs w:val="24"/>
                <w:lang w:eastAsia="en-US"/>
              </w:rPr>
              <w:t>, współpracuje z terapeutami.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2C0211" w14:textId="77777777" w:rsidR="00F43E38" w:rsidRDefault="00F43E38" w:rsidP="00F43E38">
            <w:pPr>
              <w:jc w:val="center"/>
              <w:rPr>
                <w:sz w:val="22"/>
                <w:szCs w:val="22"/>
              </w:rPr>
            </w:pPr>
            <w:r w:rsidRPr="004C05E3">
              <w:rPr>
                <w:sz w:val="22"/>
                <w:szCs w:val="22"/>
              </w:rPr>
              <w:t>K_K0</w:t>
            </w:r>
            <w:r w:rsidR="000F036B">
              <w:rPr>
                <w:sz w:val="22"/>
                <w:szCs w:val="22"/>
              </w:rPr>
              <w:t>2</w:t>
            </w:r>
          </w:p>
          <w:p w14:paraId="463F29E8" w14:textId="6A134D8A" w:rsidR="000F036B" w:rsidRPr="00742916" w:rsidRDefault="000F036B" w:rsidP="00F43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K_K03</w:t>
            </w:r>
          </w:p>
        </w:tc>
      </w:tr>
      <w:tr w:rsidR="00FA3AEC" w:rsidRPr="00742916" w14:paraId="2D313254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  <w:vAlign w:val="center"/>
          </w:tcPr>
          <w:p w14:paraId="06C2CFE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A3AEC" w:rsidRPr="00742916" w14:paraId="5FDC3BE2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  <w:shd w:val="clear" w:color="auto" w:fill="FFFFFF" w:themeFill="background1"/>
          </w:tcPr>
          <w:p w14:paraId="5CF52D33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A3AEC" w:rsidRPr="00742916" w14:paraId="17AD93B2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</w:tcPr>
          <w:p w14:paraId="55B0988A" w14:textId="77777777" w:rsidR="00CB7354" w:rsidRPr="00FF1A62" w:rsidRDefault="00F43E38" w:rsidP="00F43E3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F1A62">
              <w:rPr>
                <w:rFonts w:eastAsia="Calibri"/>
                <w:sz w:val="24"/>
                <w:szCs w:val="24"/>
                <w:lang w:eastAsia="en-US"/>
              </w:rPr>
              <w:t xml:space="preserve">Psychopatologia jako nauka o zaburzeniach psychicznych. </w:t>
            </w:r>
          </w:p>
          <w:p w14:paraId="24199B7A" w14:textId="72D8CD62" w:rsidR="00F43E38" w:rsidRPr="00FF1A62" w:rsidRDefault="00F43E38" w:rsidP="00F43E3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F1A62">
              <w:rPr>
                <w:rFonts w:eastAsia="Calibri"/>
                <w:sz w:val="24"/>
                <w:szCs w:val="24"/>
                <w:lang w:eastAsia="en-US"/>
              </w:rPr>
              <w:t>Psychopatologia a pokrewne dyscypliny: psychologia kliniczna, psychiatria.</w:t>
            </w:r>
          </w:p>
          <w:p w14:paraId="024C0DFC" w14:textId="7CE34FEC" w:rsidR="00CB7354" w:rsidRPr="00FF1A62" w:rsidRDefault="00CB7354" w:rsidP="00F43E3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F1A62">
              <w:rPr>
                <w:sz w:val="24"/>
                <w:szCs w:val="24"/>
              </w:rPr>
              <w:t>Przedmiot i zadania psychologii klinicznej. Określenie normy i patologii</w:t>
            </w:r>
          </w:p>
          <w:p w14:paraId="1C69C4D4" w14:textId="77777777" w:rsidR="00CB7354" w:rsidRPr="00FF1A62" w:rsidRDefault="00F43E38" w:rsidP="00F43E3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F1A62">
              <w:rPr>
                <w:rFonts w:eastAsia="Calibri"/>
                <w:sz w:val="24"/>
                <w:szCs w:val="24"/>
                <w:lang w:eastAsia="en-US"/>
              </w:rPr>
              <w:t xml:space="preserve">Zdrowie i choroby psychicznej w aspekcie normy i patologii. </w:t>
            </w:r>
          </w:p>
          <w:p w14:paraId="056E5D75" w14:textId="2D75D499" w:rsidR="00F43E38" w:rsidRPr="00FF1A62" w:rsidRDefault="00F43E38" w:rsidP="00F43E3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F1A62">
              <w:rPr>
                <w:rFonts w:eastAsia="Calibri"/>
                <w:sz w:val="24"/>
                <w:szCs w:val="24"/>
                <w:lang w:eastAsia="en-US"/>
              </w:rPr>
              <w:t>Norma w zakresie zdrowia psychicznego jako konstrukcja społeczna - spojrzenie historyczne i międzykulturowe.</w:t>
            </w:r>
          </w:p>
          <w:p w14:paraId="76040593" w14:textId="77777777" w:rsidR="00F43E38" w:rsidRPr="00FF1A62" w:rsidRDefault="00F43E38" w:rsidP="00F43E3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F1A62">
              <w:rPr>
                <w:rFonts w:eastAsia="Calibri"/>
                <w:sz w:val="24"/>
                <w:szCs w:val="24"/>
                <w:lang w:eastAsia="en-US"/>
              </w:rPr>
              <w:t>Współczesne systemy klasyfikacji chorób i zaburzeń psychicznych - ICD 10 i DSM IV.</w:t>
            </w:r>
          </w:p>
          <w:p w14:paraId="14C0C4BE" w14:textId="77777777" w:rsidR="00F43E38" w:rsidRPr="00FF1A62" w:rsidRDefault="00F43E38" w:rsidP="00F43E3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F1A62">
              <w:rPr>
                <w:rFonts w:eastAsia="Calibri"/>
                <w:sz w:val="24"/>
                <w:szCs w:val="24"/>
                <w:lang w:eastAsia="en-US"/>
              </w:rPr>
              <w:t>Epidemiologia i uwarunkowania społeczne chorób psychicznych</w:t>
            </w:r>
          </w:p>
          <w:p w14:paraId="39739A4B" w14:textId="77777777" w:rsidR="00CB7354" w:rsidRPr="00FF1A62" w:rsidRDefault="00F43E38" w:rsidP="00F43E3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F1A62">
              <w:rPr>
                <w:rFonts w:eastAsia="Calibri"/>
                <w:sz w:val="24"/>
                <w:szCs w:val="24"/>
                <w:lang w:eastAsia="en-US"/>
              </w:rPr>
              <w:t xml:space="preserve">Zaburzenia lękowe. </w:t>
            </w:r>
          </w:p>
          <w:p w14:paraId="5FC1CD65" w14:textId="77777777" w:rsidR="00CB7354" w:rsidRPr="00FF1A62" w:rsidRDefault="00F43E38" w:rsidP="00F43E3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F1A62">
              <w:rPr>
                <w:rFonts w:eastAsia="Calibri"/>
                <w:sz w:val="24"/>
                <w:szCs w:val="24"/>
                <w:lang w:eastAsia="en-US"/>
              </w:rPr>
              <w:t xml:space="preserve">Zaburzenia nastroju. </w:t>
            </w:r>
          </w:p>
          <w:p w14:paraId="42487435" w14:textId="22F302DE" w:rsidR="00F43E38" w:rsidRPr="00FF1A62" w:rsidRDefault="00F43E38" w:rsidP="00F43E3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F1A62">
              <w:rPr>
                <w:rFonts w:eastAsia="Calibri"/>
                <w:sz w:val="24"/>
                <w:szCs w:val="24"/>
                <w:lang w:eastAsia="en-US"/>
              </w:rPr>
              <w:t>Wprowadzenie w problematykę stresu i radzenia sobie.</w:t>
            </w:r>
          </w:p>
          <w:p w14:paraId="709EDE28" w14:textId="77777777" w:rsidR="00F43E38" w:rsidRPr="00FF1A62" w:rsidRDefault="00F43E38" w:rsidP="00F43E3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F1A62">
              <w:rPr>
                <w:rFonts w:eastAsia="Calibri"/>
                <w:sz w:val="24"/>
                <w:szCs w:val="24"/>
                <w:lang w:eastAsia="en-US"/>
              </w:rPr>
              <w:t>Schizofrenia i inne zaburzenia psychotyczne.</w:t>
            </w:r>
          </w:p>
          <w:p w14:paraId="57699833" w14:textId="77777777" w:rsidR="00CB7354" w:rsidRPr="00FF1A62" w:rsidRDefault="00F43E38" w:rsidP="00F43E3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F1A62">
              <w:rPr>
                <w:rFonts w:eastAsia="Calibri"/>
                <w:sz w:val="24"/>
                <w:szCs w:val="24"/>
                <w:lang w:eastAsia="en-US"/>
              </w:rPr>
              <w:t xml:space="preserve">Zaburzenia osobowości. </w:t>
            </w:r>
          </w:p>
          <w:p w14:paraId="7CD3D522" w14:textId="77777777" w:rsidR="00CB7354" w:rsidRPr="00FF1A62" w:rsidRDefault="00F43E38" w:rsidP="00F43E3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F1A62">
              <w:rPr>
                <w:rFonts w:eastAsia="Calibri"/>
                <w:sz w:val="24"/>
                <w:szCs w:val="24"/>
                <w:lang w:eastAsia="en-US"/>
              </w:rPr>
              <w:t>Zaburzenia seksualne.</w:t>
            </w:r>
          </w:p>
          <w:p w14:paraId="19BD9A9F" w14:textId="0900C009" w:rsidR="00F43E38" w:rsidRPr="00FF1A62" w:rsidRDefault="00F43E38" w:rsidP="00F43E3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F1A62">
              <w:rPr>
                <w:rFonts w:eastAsia="Calibri"/>
                <w:sz w:val="24"/>
                <w:szCs w:val="24"/>
                <w:lang w:eastAsia="en-US"/>
              </w:rPr>
              <w:t xml:space="preserve"> Zaburzenia odżywiania się i snu.</w:t>
            </w:r>
          </w:p>
          <w:p w14:paraId="0DE4B5B7" w14:textId="19E1836E" w:rsidR="00FA3AEC" w:rsidRPr="00FF1A62" w:rsidRDefault="00F43E38" w:rsidP="00F43E38">
            <w:pPr>
              <w:pStyle w:val="NormalnyWeb"/>
              <w:spacing w:before="0" w:beforeAutospacing="0" w:after="90" w:afterAutospacing="0"/>
            </w:pPr>
            <w:r w:rsidRPr="00FF1A62">
              <w:rPr>
                <w:rFonts w:eastAsia="Calibri"/>
                <w:lang w:eastAsia="en-US"/>
              </w:rPr>
              <w:t>Zaburzenia dysocjacyjne i zaburzenia pod postacią somatyczną</w:t>
            </w:r>
          </w:p>
        </w:tc>
      </w:tr>
      <w:tr w:rsidR="00FA3AEC" w:rsidRPr="00742916" w14:paraId="23D11BFB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  <w:shd w:val="clear" w:color="auto" w:fill="FFFFFF" w:themeFill="background1"/>
          </w:tcPr>
          <w:p w14:paraId="29D4CA53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A3AEC" w:rsidRPr="00742916" w14:paraId="66204FF1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</w:tcPr>
          <w:p w14:paraId="15C53874" w14:textId="77777777" w:rsidR="00CB7354" w:rsidRPr="00FF1A62" w:rsidRDefault="00CB7354" w:rsidP="00CB735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F1A62">
              <w:rPr>
                <w:rFonts w:eastAsia="Calibri"/>
                <w:sz w:val="24"/>
                <w:szCs w:val="24"/>
                <w:lang w:eastAsia="en-US"/>
              </w:rPr>
              <w:t>Wybrane zagadnienia psychopatologii wieku rozwojowego.</w:t>
            </w:r>
          </w:p>
          <w:p w14:paraId="1F0CDC9A" w14:textId="77777777" w:rsidR="00CB7354" w:rsidRPr="00FF1A62" w:rsidRDefault="00CB7354" w:rsidP="00CB7354">
            <w:pPr>
              <w:jc w:val="both"/>
              <w:rPr>
                <w:sz w:val="24"/>
                <w:szCs w:val="24"/>
                <w:lang w:bidi="en-US"/>
              </w:rPr>
            </w:pPr>
            <w:r w:rsidRPr="00FF1A62">
              <w:rPr>
                <w:sz w:val="24"/>
                <w:szCs w:val="24"/>
                <w:lang w:bidi="en-US"/>
              </w:rPr>
              <w:t xml:space="preserve">Zaburzenia afektywne: depresja, samobójstwa, dystymia. </w:t>
            </w:r>
          </w:p>
          <w:p w14:paraId="4BE2D41E" w14:textId="77777777" w:rsidR="00CB7354" w:rsidRPr="00FF1A62" w:rsidRDefault="00CB7354" w:rsidP="00CB7354">
            <w:pPr>
              <w:jc w:val="both"/>
              <w:rPr>
                <w:sz w:val="24"/>
                <w:szCs w:val="24"/>
                <w:lang w:bidi="en-US"/>
              </w:rPr>
            </w:pPr>
            <w:r w:rsidRPr="00FF1A62">
              <w:rPr>
                <w:sz w:val="24"/>
                <w:szCs w:val="24"/>
                <w:lang w:bidi="en-US"/>
              </w:rPr>
              <w:t xml:space="preserve">Zaburzenia lękowe; lęk uogólniony, fobie. </w:t>
            </w:r>
          </w:p>
          <w:p w14:paraId="3E500BBC" w14:textId="77777777" w:rsidR="00CB7354" w:rsidRPr="00FF1A62" w:rsidRDefault="00CB7354" w:rsidP="00CB7354">
            <w:pPr>
              <w:jc w:val="both"/>
              <w:rPr>
                <w:sz w:val="24"/>
                <w:szCs w:val="24"/>
                <w:lang w:bidi="en-US"/>
              </w:rPr>
            </w:pPr>
            <w:r w:rsidRPr="00FF1A62">
              <w:rPr>
                <w:sz w:val="24"/>
                <w:szCs w:val="24"/>
                <w:lang w:bidi="en-US"/>
              </w:rPr>
              <w:t>Zaburzenia obsesyjno-</w:t>
            </w:r>
            <w:proofErr w:type="spellStart"/>
            <w:r w:rsidRPr="00FF1A62">
              <w:rPr>
                <w:sz w:val="24"/>
                <w:szCs w:val="24"/>
                <w:lang w:bidi="en-US"/>
              </w:rPr>
              <w:t>kompulsyjne</w:t>
            </w:r>
            <w:proofErr w:type="spellEnd"/>
            <w:r w:rsidRPr="00FF1A62">
              <w:rPr>
                <w:sz w:val="24"/>
                <w:szCs w:val="24"/>
                <w:lang w:bidi="en-US"/>
              </w:rPr>
              <w:t xml:space="preserve">. </w:t>
            </w:r>
          </w:p>
          <w:p w14:paraId="4A136633" w14:textId="57F071F1" w:rsidR="00CB7354" w:rsidRPr="00FF1A62" w:rsidRDefault="00CB7354" w:rsidP="00CB7354">
            <w:pPr>
              <w:jc w:val="both"/>
              <w:rPr>
                <w:sz w:val="24"/>
                <w:szCs w:val="24"/>
                <w:lang w:bidi="en-US"/>
              </w:rPr>
            </w:pPr>
            <w:r w:rsidRPr="00FF1A62">
              <w:rPr>
                <w:sz w:val="24"/>
                <w:szCs w:val="24"/>
                <w:lang w:bidi="en-US"/>
              </w:rPr>
              <w:t xml:space="preserve">Zaburzenia osobowości w paradygmacie poznawczym, </w:t>
            </w:r>
            <w:proofErr w:type="spellStart"/>
            <w:r w:rsidRPr="00FF1A62">
              <w:rPr>
                <w:sz w:val="24"/>
                <w:szCs w:val="24"/>
                <w:lang w:bidi="en-US"/>
              </w:rPr>
              <w:t>psychodynamicznym</w:t>
            </w:r>
            <w:proofErr w:type="spellEnd"/>
            <w:r w:rsidRPr="00FF1A62">
              <w:rPr>
                <w:sz w:val="24"/>
                <w:szCs w:val="24"/>
                <w:lang w:bidi="en-US"/>
              </w:rPr>
              <w:t xml:space="preserve"> i integracyjnym.</w:t>
            </w:r>
          </w:p>
          <w:p w14:paraId="47765CAD" w14:textId="77777777" w:rsidR="00CB7354" w:rsidRPr="00FF1A62" w:rsidRDefault="00CB7354" w:rsidP="00CB7354">
            <w:pPr>
              <w:jc w:val="both"/>
              <w:rPr>
                <w:sz w:val="24"/>
                <w:szCs w:val="24"/>
                <w:lang w:bidi="en-US"/>
              </w:rPr>
            </w:pPr>
            <w:r w:rsidRPr="00FF1A62">
              <w:rPr>
                <w:sz w:val="24"/>
                <w:szCs w:val="24"/>
                <w:lang w:bidi="en-US"/>
              </w:rPr>
              <w:t xml:space="preserve">Modele i koncepcje zaburzeń schizofrenicznych. </w:t>
            </w:r>
          </w:p>
          <w:p w14:paraId="654484DF" w14:textId="1FDEF554" w:rsidR="00CB7354" w:rsidRPr="00FF1A62" w:rsidRDefault="00CB7354" w:rsidP="00CB7354">
            <w:pPr>
              <w:jc w:val="both"/>
              <w:rPr>
                <w:sz w:val="24"/>
                <w:szCs w:val="24"/>
                <w:lang w:bidi="en-US"/>
              </w:rPr>
            </w:pPr>
            <w:r w:rsidRPr="00FF1A62">
              <w:rPr>
                <w:sz w:val="24"/>
                <w:szCs w:val="24"/>
                <w:lang w:bidi="en-US"/>
              </w:rPr>
              <w:t>Leczenie i rehabilitacja w schizofrenii.</w:t>
            </w:r>
          </w:p>
          <w:p w14:paraId="597E9280" w14:textId="77777777" w:rsidR="00CB7354" w:rsidRPr="00FF1A62" w:rsidRDefault="00CB7354" w:rsidP="00CB7354">
            <w:pPr>
              <w:jc w:val="both"/>
              <w:rPr>
                <w:sz w:val="24"/>
                <w:szCs w:val="24"/>
                <w:lang w:bidi="en-US"/>
              </w:rPr>
            </w:pPr>
            <w:r w:rsidRPr="00FF1A62">
              <w:rPr>
                <w:sz w:val="24"/>
                <w:szCs w:val="24"/>
                <w:lang w:bidi="en-US"/>
              </w:rPr>
              <w:t xml:space="preserve">Zaburzenia zachowania. </w:t>
            </w:r>
          </w:p>
          <w:p w14:paraId="10AA50C2" w14:textId="22CE256D" w:rsidR="00CB7354" w:rsidRPr="00FF1A62" w:rsidRDefault="00CB7354" w:rsidP="00CB7354">
            <w:pPr>
              <w:jc w:val="both"/>
              <w:rPr>
                <w:sz w:val="24"/>
                <w:szCs w:val="24"/>
                <w:lang w:bidi="en-US"/>
              </w:rPr>
            </w:pPr>
            <w:r w:rsidRPr="00FF1A62">
              <w:rPr>
                <w:sz w:val="24"/>
                <w:szCs w:val="24"/>
                <w:lang w:bidi="en-US"/>
              </w:rPr>
              <w:t>Zaburzenia odżywiania się i snu.</w:t>
            </w:r>
          </w:p>
          <w:p w14:paraId="2DBF0D7D" w14:textId="67C71269" w:rsidR="00FA3AEC" w:rsidRPr="00FF1A62" w:rsidRDefault="00CB7354" w:rsidP="00CB7354">
            <w:pPr>
              <w:rPr>
                <w:sz w:val="24"/>
                <w:szCs w:val="24"/>
              </w:rPr>
            </w:pPr>
            <w:r w:rsidRPr="00FF1A62">
              <w:rPr>
                <w:sz w:val="24"/>
                <w:szCs w:val="24"/>
              </w:rPr>
              <w:t>Opracowanie i dyskusja wybranych przypadków klinicznych</w:t>
            </w:r>
          </w:p>
        </w:tc>
      </w:tr>
      <w:tr w:rsidR="00FA3AEC" w:rsidRPr="00742916" w14:paraId="5CDBC4C9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  <w:shd w:val="clear" w:color="auto" w:fill="FFFFFF" w:themeFill="background1"/>
          </w:tcPr>
          <w:p w14:paraId="2F88588D" w14:textId="77777777"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A3AEC" w:rsidRPr="00742916" w14:paraId="6B62F1B3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</w:tcPr>
          <w:p w14:paraId="02F2C34E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14:paraId="39C49E66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  <w:shd w:val="clear" w:color="auto" w:fill="FFFFFF" w:themeFill="background1"/>
          </w:tcPr>
          <w:p w14:paraId="11E258C3" w14:textId="77777777"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A3AEC" w:rsidRPr="00742916" w14:paraId="680A4E5D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</w:tcPr>
          <w:p w14:paraId="19219836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14:paraId="20A4B3EF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  <w:shd w:val="clear" w:color="auto" w:fill="D9D9D9" w:themeFill="background1" w:themeFillShade="D9"/>
          </w:tcPr>
          <w:p w14:paraId="65C50F14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FA3AEC" w:rsidRPr="00742916" w14:paraId="296FEF7D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</w:tcPr>
          <w:p w14:paraId="7194DBDC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14:paraId="4303501A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  <w:shd w:val="clear" w:color="auto" w:fill="D9D9D9" w:themeFill="background1" w:themeFillShade="D9"/>
          </w:tcPr>
          <w:p w14:paraId="640602B0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A3AEC" w:rsidRPr="00742916" w14:paraId="769D0D3C" w14:textId="77777777" w:rsidTr="6DAAD41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88" w:type="dxa"/>
            <w:gridSpan w:val="3"/>
          </w:tcPr>
          <w:p w14:paraId="54CD245A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</w:tbl>
    <w:p w14:paraId="1231BE67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CB7354" w:rsidRPr="00742916" w14:paraId="4AA28130" w14:textId="77777777" w:rsidTr="00CB7354">
        <w:trPr>
          <w:trHeight w:val="1955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936845D" w14:textId="77777777" w:rsidR="00CB7354" w:rsidRPr="00742916" w:rsidRDefault="00CB7354" w:rsidP="00CB735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DA21695" w14:textId="77777777" w:rsidR="00CB7354" w:rsidRPr="00FF1A62" w:rsidRDefault="00CB7354" w:rsidP="00CB735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F1A62">
              <w:rPr>
                <w:rFonts w:eastAsia="Calibri"/>
                <w:sz w:val="24"/>
                <w:szCs w:val="24"/>
                <w:lang w:val="en-GB" w:eastAsia="en-US"/>
              </w:rPr>
              <w:t xml:space="preserve">Carson R.C., Butcher J.N., Mineka S. (2003). </w:t>
            </w:r>
            <w:r w:rsidRPr="00FF1A62">
              <w:rPr>
                <w:rFonts w:eastAsia="Calibri"/>
                <w:sz w:val="24"/>
                <w:szCs w:val="24"/>
                <w:lang w:eastAsia="en-US"/>
              </w:rPr>
              <w:t xml:space="preserve">Psychologia zaburzeń. </w:t>
            </w:r>
            <w:proofErr w:type="spellStart"/>
            <w:r w:rsidRPr="00FF1A62">
              <w:rPr>
                <w:rFonts w:eastAsia="Calibri"/>
                <w:sz w:val="24"/>
                <w:szCs w:val="24"/>
                <w:lang w:eastAsia="en-US"/>
              </w:rPr>
              <w:t>Gdańsk,WP</w:t>
            </w:r>
            <w:proofErr w:type="spellEnd"/>
            <w:r w:rsidRPr="00FF1A62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14:paraId="5E49388E" w14:textId="77777777" w:rsidR="00CB7354" w:rsidRPr="00FF1A62" w:rsidRDefault="00CB7354" w:rsidP="00CB7354">
            <w:pPr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FF1A62">
              <w:rPr>
                <w:rFonts w:eastAsia="Calibri"/>
                <w:sz w:val="24"/>
                <w:szCs w:val="24"/>
                <w:lang w:eastAsia="en-US"/>
              </w:rPr>
              <w:t>Cierpiałkowska</w:t>
            </w:r>
            <w:proofErr w:type="spellEnd"/>
            <w:r w:rsidRPr="00FF1A62">
              <w:rPr>
                <w:rFonts w:eastAsia="Calibri"/>
                <w:sz w:val="24"/>
                <w:szCs w:val="24"/>
                <w:lang w:eastAsia="en-US"/>
              </w:rPr>
              <w:t xml:space="preserve"> L., Zalewska M. (2008). Psychopatologia w: </w:t>
            </w:r>
            <w:proofErr w:type="spellStart"/>
            <w:r w:rsidRPr="00FF1A62">
              <w:rPr>
                <w:rFonts w:eastAsia="Calibri"/>
                <w:sz w:val="24"/>
                <w:szCs w:val="24"/>
                <w:lang w:eastAsia="en-US"/>
              </w:rPr>
              <w:t>Strelau</w:t>
            </w:r>
            <w:proofErr w:type="spellEnd"/>
            <w:r w:rsidRPr="00FF1A62">
              <w:rPr>
                <w:rFonts w:eastAsia="Calibri"/>
                <w:sz w:val="24"/>
                <w:szCs w:val="24"/>
                <w:lang w:eastAsia="en-US"/>
              </w:rPr>
              <w:t xml:space="preserve"> J., Doliński D (red.) Psychologia. Podręcznik akademicki. Tom 2. Gdańsk, GWP.</w:t>
            </w:r>
          </w:p>
          <w:p w14:paraId="3A0B850A" w14:textId="77777777" w:rsidR="00CB7354" w:rsidRPr="00FF1A62" w:rsidRDefault="00CB7354" w:rsidP="00CB735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F1A62">
              <w:rPr>
                <w:color w:val="000000"/>
                <w:sz w:val="24"/>
                <w:szCs w:val="24"/>
              </w:rPr>
              <w:t>Kendall P. C. (2012). Zaburzenia okresu dzieciństwa i adolescencji. Mechanizmy zaburzeń i techniki terapeutyczne. Gdańsk, GWP</w:t>
            </w:r>
          </w:p>
          <w:p w14:paraId="66FBA839" w14:textId="77777777" w:rsidR="00CB7354" w:rsidRPr="00FF1A62" w:rsidRDefault="00CB7354" w:rsidP="00CB7354">
            <w:pPr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FF1A62">
              <w:rPr>
                <w:rFonts w:eastAsia="Calibri"/>
                <w:sz w:val="24"/>
                <w:szCs w:val="24"/>
                <w:lang w:eastAsia="en-US"/>
              </w:rPr>
              <w:t>Mayer</w:t>
            </w:r>
            <w:proofErr w:type="spellEnd"/>
            <w:r w:rsidRPr="00FF1A62">
              <w:rPr>
                <w:rFonts w:eastAsia="Calibri"/>
                <w:sz w:val="24"/>
                <w:szCs w:val="24"/>
                <w:lang w:eastAsia="en-US"/>
              </w:rPr>
              <w:t xml:space="preserve"> R. (2003). Psychopatologia. Studia przypadków. Gdańsk, GWP.</w:t>
            </w:r>
          </w:p>
          <w:p w14:paraId="30D7AA69" w14:textId="5F717982" w:rsidR="00CB7354" w:rsidRPr="00FF1A62" w:rsidRDefault="00CB7354" w:rsidP="00CB7354">
            <w:pPr>
              <w:rPr>
                <w:sz w:val="24"/>
                <w:szCs w:val="24"/>
              </w:rPr>
            </w:pPr>
            <w:r w:rsidRPr="00FF1A62">
              <w:rPr>
                <w:color w:val="000000"/>
                <w:sz w:val="24"/>
                <w:szCs w:val="24"/>
              </w:rPr>
              <w:t>Sęk H. (2016). Psychologia kliniczna. Warszawa, PWN.</w:t>
            </w:r>
          </w:p>
        </w:tc>
      </w:tr>
      <w:tr w:rsidR="00CB7354" w:rsidRPr="00742916" w14:paraId="3D349A6B" w14:textId="77777777" w:rsidTr="6DAAD41E">
        <w:tc>
          <w:tcPr>
            <w:tcW w:w="2660" w:type="dxa"/>
          </w:tcPr>
          <w:p w14:paraId="3B33D3BD" w14:textId="77777777" w:rsidR="00CB7354" w:rsidRPr="00742916" w:rsidRDefault="00CB7354" w:rsidP="00CB735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28" w:type="dxa"/>
          </w:tcPr>
          <w:p w14:paraId="0B2F7D9F" w14:textId="77777777" w:rsidR="00CB7354" w:rsidRPr="00FF1A62" w:rsidRDefault="00CB7354" w:rsidP="00CB7354">
            <w:pPr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FF1A62">
              <w:rPr>
                <w:color w:val="000000"/>
                <w:sz w:val="24"/>
                <w:szCs w:val="24"/>
              </w:rPr>
              <w:t>Czabała</w:t>
            </w:r>
            <w:proofErr w:type="spellEnd"/>
            <w:r w:rsidRPr="00FF1A62">
              <w:rPr>
                <w:color w:val="000000"/>
                <w:sz w:val="24"/>
                <w:szCs w:val="24"/>
              </w:rPr>
              <w:t xml:space="preserve"> Cz., Sęk. H. (2000) Wprowadzenie do psychologii klinicznej. W: J. </w:t>
            </w:r>
            <w:proofErr w:type="spellStart"/>
            <w:r w:rsidRPr="00FF1A62">
              <w:rPr>
                <w:color w:val="000000"/>
                <w:sz w:val="24"/>
                <w:szCs w:val="24"/>
              </w:rPr>
              <w:t>Strelau</w:t>
            </w:r>
            <w:proofErr w:type="spellEnd"/>
            <w:r w:rsidRPr="00FF1A62">
              <w:rPr>
                <w:color w:val="000000"/>
                <w:sz w:val="24"/>
                <w:szCs w:val="24"/>
              </w:rPr>
              <w:t xml:space="preserve"> (red.): Psychologia, Podręcznik akademicki, T.3. Gdańsk, GWP.</w:t>
            </w:r>
          </w:p>
          <w:p w14:paraId="37F2E8E5" w14:textId="77777777" w:rsidR="00CB7354" w:rsidRPr="00FF1A62" w:rsidRDefault="00CB7354" w:rsidP="00CB735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F1A62">
              <w:rPr>
                <w:color w:val="000000"/>
                <w:sz w:val="24"/>
                <w:szCs w:val="24"/>
              </w:rPr>
              <w:t>ICD-10 Klasyfikacja zaburzeń psychicznych i zaburzeń zachowania w ICD-10. badawcze kryteria diagnostyczne (1998). Warszawa: Uniwersyteckie Wyd. Medyczne „</w:t>
            </w:r>
            <w:proofErr w:type="spellStart"/>
            <w:r w:rsidRPr="00FF1A62">
              <w:rPr>
                <w:color w:val="000000"/>
                <w:sz w:val="24"/>
                <w:szCs w:val="24"/>
              </w:rPr>
              <w:t>Vesalius</w:t>
            </w:r>
            <w:proofErr w:type="spellEnd"/>
            <w:r w:rsidRPr="00FF1A62">
              <w:rPr>
                <w:color w:val="000000"/>
                <w:sz w:val="24"/>
                <w:szCs w:val="24"/>
              </w:rPr>
              <w:t>”.</w:t>
            </w:r>
          </w:p>
          <w:p w14:paraId="7CDD7281" w14:textId="77777777" w:rsidR="00CB7354" w:rsidRPr="00FF1A62" w:rsidRDefault="00CB7354" w:rsidP="00CB735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F1A62">
              <w:rPr>
                <w:rFonts w:eastAsia="Calibri"/>
                <w:sz w:val="24"/>
                <w:szCs w:val="24"/>
                <w:lang w:eastAsia="en-US"/>
              </w:rPr>
              <w:t xml:space="preserve">Ogińska-Bulik N., </w:t>
            </w:r>
            <w:proofErr w:type="spellStart"/>
            <w:r w:rsidRPr="00FF1A62">
              <w:rPr>
                <w:rFonts w:eastAsia="Calibri"/>
                <w:sz w:val="24"/>
                <w:szCs w:val="24"/>
                <w:lang w:eastAsia="en-US"/>
              </w:rPr>
              <w:t>Juczyński</w:t>
            </w:r>
            <w:proofErr w:type="spellEnd"/>
            <w:r w:rsidRPr="00FF1A62">
              <w:rPr>
                <w:rFonts w:eastAsia="Calibri"/>
                <w:sz w:val="24"/>
                <w:szCs w:val="24"/>
                <w:lang w:eastAsia="en-US"/>
              </w:rPr>
              <w:t xml:space="preserve"> Z. (2008). Osobowość. Stres a zdrowie. Warszawa, </w:t>
            </w:r>
            <w:proofErr w:type="spellStart"/>
            <w:r w:rsidRPr="00FF1A62">
              <w:rPr>
                <w:rFonts w:eastAsia="Calibri"/>
                <w:sz w:val="24"/>
                <w:szCs w:val="24"/>
                <w:lang w:eastAsia="en-US"/>
              </w:rPr>
              <w:t>Difin</w:t>
            </w:r>
            <w:proofErr w:type="spellEnd"/>
            <w:r w:rsidRPr="00FF1A62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14:paraId="7196D064" w14:textId="567EAC7B" w:rsidR="00CB7354" w:rsidRPr="00FF1A62" w:rsidRDefault="00CB7354" w:rsidP="00CB7354">
            <w:pPr>
              <w:rPr>
                <w:sz w:val="24"/>
                <w:szCs w:val="24"/>
              </w:rPr>
            </w:pPr>
            <w:proofErr w:type="spellStart"/>
            <w:r w:rsidRPr="00FF1A62">
              <w:rPr>
                <w:rFonts w:eastAsia="Calibri"/>
                <w:sz w:val="24"/>
                <w:szCs w:val="24"/>
                <w:lang w:eastAsia="en-US"/>
              </w:rPr>
              <w:t>Seligman</w:t>
            </w:r>
            <w:proofErr w:type="spellEnd"/>
            <w:r w:rsidRPr="00FF1A62">
              <w:rPr>
                <w:rFonts w:eastAsia="Calibri"/>
                <w:sz w:val="24"/>
                <w:szCs w:val="24"/>
                <w:lang w:eastAsia="en-US"/>
              </w:rPr>
              <w:t xml:space="preserve"> M., Walker E., </w:t>
            </w:r>
            <w:proofErr w:type="spellStart"/>
            <w:r w:rsidRPr="00FF1A62">
              <w:rPr>
                <w:rFonts w:eastAsia="Calibri"/>
                <w:sz w:val="24"/>
                <w:szCs w:val="24"/>
                <w:lang w:eastAsia="en-US"/>
              </w:rPr>
              <w:t>Rosenhan</w:t>
            </w:r>
            <w:proofErr w:type="spellEnd"/>
            <w:r w:rsidRPr="00FF1A62">
              <w:rPr>
                <w:rFonts w:eastAsia="Calibri"/>
                <w:sz w:val="24"/>
                <w:szCs w:val="24"/>
                <w:lang w:eastAsia="en-US"/>
              </w:rPr>
              <w:t xml:space="preserve"> D. (2003) Psychopatologia, Wyd. Zysk i S-ka.</w:t>
            </w:r>
          </w:p>
        </w:tc>
      </w:tr>
      <w:tr w:rsidR="00CB7354" w:rsidRPr="00A852DC" w14:paraId="4FF532E2" w14:textId="77777777" w:rsidTr="6DAAD41E">
        <w:tc>
          <w:tcPr>
            <w:tcW w:w="2660" w:type="dxa"/>
          </w:tcPr>
          <w:p w14:paraId="3B462C20" w14:textId="77777777" w:rsidR="00CB7354" w:rsidRPr="00A852DC" w:rsidRDefault="00CB7354" w:rsidP="00CB7354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14:paraId="34FF1C98" w14:textId="0F47F68A" w:rsidR="00CB7354" w:rsidRPr="00FF1A62" w:rsidRDefault="00CB7354" w:rsidP="00CB7354">
            <w:pPr>
              <w:ind w:left="72"/>
              <w:rPr>
                <w:sz w:val="24"/>
                <w:szCs w:val="24"/>
              </w:rPr>
            </w:pPr>
            <w:r w:rsidRPr="00FF1A62">
              <w:rPr>
                <w:sz w:val="24"/>
                <w:szCs w:val="24"/>
                <w:shd w:val="clear" w:color="auto" w:fill="FFFFFF"/>
              </w:rPr>
              <w:t>Wykład informacyjny z prezentacją multimedialną dyskusja, praca w grupach, praca z tekstem, analiza indywidualnych  przypadków  klinicznych, samokształcenie</w:t>
            </w:r>
          </w:p>
        </w:tc>
      </w:tr>
      <w:tr w:rsidR="00CB7354" w:rsidRPr="00A852DC" w14:paraId="51A9C03D" w14:textId="77777777" w:rsidTr="6DAAD41E">
        <w:tc>
          <w:tcPr>
            <w:tcW w:w="2660" w:type="dxa"/>
          </w:tcPr>
          <w:p w14:paraId="4A3BB0C9" w14:textId="77777777" w:rsidR="00CB7354" w:rsidRPr="00A852DC" w:rsidRDefault="00CB7354" w:rsidP="00CB7354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14:paraId="6D072C0D" w14:textId="332EA38D" w:rsidR="00CB7354" w:rsidRPr="00A852DC" w:rsidRDefault="00CB7354" w:rsidP="00CB735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Wykorzystanie platformy edukacyjnej, np. MS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</w:p>
        </w:tc>
      </w:tr>
    </w:tbl>
    <w:p w14:paraId="48A21919" w14:textId="77777777" w:rsidR="00FA3AEC" w:rsidRPr="0074288E" w:rsidRDefault="00FA3AEC" w:rsidP="00FA3AEC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FA3AEC" w14:paraId="6CCC8858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FA3AEC" w:rsidRDefault="00FA3AEC" w:rsidP="00BA30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BD18F9B" w14:textId="77777777" w:rsidR="00FA3AEC" w:rsidRDefault="00FA3AEC" w:rsidP="00BA3047">
            <w:pPr>
              <w:jc w:val="center"/>
              <w:rPr>
                <w:sz w:val="18"/>
                <w:szCs w:val="18"/>
              </w:rPr>
            </w:pPr>
          </w:p>
          <w:p w14:paraId="4BF8B344" w14:textId="77777777" w:rsidR="00FA3AEC" w:rsidRDefault="00FA3AEC" w:rsidP="00BA30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CB7354" w14:paraId="238601FE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F3CABC7" w14:textId="24DAA065" w:rsidR="00CB7354" w:rsidRDefault="00CB7354" w:rsidP="00CB7354">
            <w:r w:rsidRPr="0028333F">
              <w:rPr>
                <w:sz w:val="22"/>
                <w:szCs w:val="22"/>
              </w:rPr>
              <w:t xml:space="preserve">Aktywne uczestnictwo w zajęciach po wcześniejszym przygotowaniu się na podstawie literatury (oceniane w trakcie zajęć). 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5B08B5D1" w14:textId="434F9DDE" w:rsidR="00CB7354" w:rsidRDefault="00CB7354" w:rsidP="00CB7354">
            <w:pPr>
              <w:rPr>
                <w:rFonts w:ascii="Arial Narrow" w:hAnsi="Arial Narrow"/>
                <w:sz w:val="22"/>
                <w:szCs w:val="22"/>
              </w:rPr>
            </w:pPr>
            <w:r w:rsidRPr="0028333F">
              <w:rPr>
                <w:sz w:val="22"/>
                <w:szCs w:val="22"/>
              </w:rPr>
              <w:t>01, 02, 03,04, 05, 06</w:t>
            </w:r>
          </w:p>
        </w:tc>
      </w:tr>
      <w:tr w:rsidR="00CB7354" w14:paraId="4E36CFD3" w14:textId="77777777" w:rsidTr="004A330A">
        <w:tc>
          <w:tcPr>
            <w:tcW w:w="8208" w:type="dxa"/>
            <w:gridSpan w:val="2"/>
          </w:tcPr>
          <w:p w14:paraId="61C83F0F" w14:textId="72480C31" w:rsidR="00CB7354" w:rsidRDefault="00CB7354" w:rsidP="00CB7354">
            <w:r w:rsidRPr="0028333F">
              <w:rPr>
                <w:sz w:val="22"/>
                <w:szCs w:val="22"/>
              </w:rPr>
              <w:t>Dyskusje w grupach tematycznych; praca w zespołach, samodzielne i grupowe rozwiązywanie problemów.</w:t>
            </w:r>
          </w:p>
        </w:tc>
        <w:tc>
          <w:tcPr>
            <w:tcW w:w="1842" w:type="dxa"/>
          </w:tcPr>
          <w:p w14:paraId="5A281191" w14:textId="60682E4E" w:rsidR="00CB7354" w:rsidRDefault="00CB7354" w:rsidP="00CB7354">
            <w:pPr>
              <w:rPr>
                <w:rFonts w:ascii="Arial Narrow" w:hAnsi="Arial Narrow"/>
                <w:sz w:val="22"/>
                <w:szCs w:val="22"/>
              </w:rPr>
            </w:pPr>
            <w:r w:rsidRPr="0028333F">
              <w:rPr>
                <w:sz w:val="22"/>
                <w:szCs w:val="22"/>
              </w:rPr>
              <w:t>01,02,05, 06,</w:t>
            </w:r>
          </w:p>
        </w:tc>
      </w:tr>
      <w:tr w:rsidR="00CB7354" w14:paraId="16DEB4AB" w14:textId="77777777" w:rsidTr="6DAAD41E">
        <w:tc>
          <w:tcPr>
            <w:tcW w:w="8208" w:type="dxa"/>
            <w:gridSpan w:val="2"/>
          </w:tcPr>
          <w:p w14:paraId="0AD9C6F4" w14:textId="5108BB45" w:rsidR="00CB7354" w:rsidRDefault="00CB7354" w:rsidP="00CB7354">
            <w:pPr>
              <w:rPr>
                <w:color w:val="000000" w:themeColor="text1"/>
                <w:sz w:val="24"/>
                <w:szCs w:val="24"/>
              </w:rPr>
            </w:pPr>
            <w:r w:rsidRPr="0028333F">
              <w:rPr>
                <w:sz w:val="22"/>
                <w:szCs w:val="22"/>
              </w:rPr>
              <w:t>Ocena prawidłowego korzystania ze zdobytej wiedzy,  rozmowa, obserwacja</w:t>
            </w:r>
            <w:r>
              <w:rPr>
                <w:sz w:val="22"/>
                <w:szCs w:val="22"/>
              </w:rPr>
              <w:t>, test</w:t>
            </w:r>
          </w:p>
        </w:tc>
        <w:tc>
          <w:tcPr>
            <w:tcW w:w="1842" w:type="dxa"/>
          </w:tcPr>
          <w:p w14:paraId="4B1F511A" w14:textId="17C54C51" w:rsidR="00CB7354" w:rsidRDefault="00CB7354" w:rsidP="00CB7354">
            <w:r w:rsidRPr="0028333F">
              <w:rPr>
                <w:sz w:val="22"/>
                <w:szCs w:val="22"/>
              </w:rPr>
              <w:t xml:space="preserve">01, 02, 03, 04, </w:t>
            </w:r>
          </w:p>
        </w:tc>
      </w:tr>
      <w:tr w:rsidR="00FA3AEC" w14:paraId="15637860" w14:textId="77777777" w:rsidTr="6DAAD41E">
        <w:tc>
          <w:tcPr>
            <w:tcW w:w="2660" w:type="dxa"/>
            <w:tcBorders>
              <w:bottom w:val="single" w:sz="12" w:space="0" w:color="auto"/>
            </w:tcBorders>
          </w:tcPr>
          <w:p w14:paraId="0FEAB562" w14:textId="77777777" w:rsidR="00FA3AEC" w:rsidRDefault="00FA3AEC" w:rsidP="00BA304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3BB2C1B7" w14:textId="63BF7DAD" w:rsidR="00CB7354" w:rsidRDefault="00CB7354" w:rsidP="00CB73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z oceną</w:t>
            </w:r>
          </w:p>
          <w:p w14:paraId="58C0559B" w14:textId="0A74F7D6" w:rsidR="00CB7354" w:rsidRPr="00CB7354" w:rsidRDefault="00CB7354" w:rsidP="00CB73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 - t</w:t>
            </w:r>
            <w:r w:rsidRPr="00CB7354">
              <w:rPr>
                <w:sz w:val="22"/>
                <w:szCs w:val="22"/>
              </w:rPr>
              <w:t>est – 50% oceny końcowej</w:t>
            </w:r>
          </w:p>
          <w:p w14:paraId="65A10B66" w14:textId="77777777" w:rsidR="00CB7354" w:rsidRPr="00CB7354" w:rsidRDefault="00CB7354" w:rsidP="00CB7354">
            <w:pPr>
              <w:rPr>
                <w:sz w:val="22"/>
                <w:szCs w:val="22"/>
              </w:rPr>
            </w:pPr>
            <w:r w:rsidRPr="00CB7354">
              <w:rPr>
                <w:sz w:val="22"/>
                <w:szCs w:val="22"/>
              </w:rPr>
              <w:t>Aktywność – 20% oceny końcowej</w:t>
            </w:r>
          </w:p>
          <w:p w14:paraId="562C75D1" w14:textId="6E3F3E10" w:rsidR="00FA3AEC" w:rsidRDefault="00CB7354" w:rsidP="00CB7354">
            <w:pPr>
              <w:rPr>
                <w:color w:val="000000" w:themeColor="text1"/>
                <w:sz w:val="24"/>
                <w:szCs w:val="24"/>
              </w:rPr>
            </w:pPr>
            <w:r w:rsidRPr="00CB7354">
              <w:rPr>
                <w:sz w:val="22"/>
                <w:szCs w:val="22"/>
              </w:rPr>
              <w:t>Dyskusje w grupach tematycznych – 30% oceny końcowej</w:t>
            </w:r>
          </w:p>
        </w:tc>
      </w:tr>
    </w:tbl>
    <w:p w14:paraId="664355AD" w14:textId="77777777" w:rsidR="00FA3AEC" w:rsidRPr="0074288E" w:rsidRDefault="00FA3AEC" w:rsidP="00FA3AEC">
      <w:pPr>
        <w:rPr>
          <w:sz w:val="22"/>
          <w:szCs w:val="22"/>
        </w:rPr>
      </w:pPr>
    </w:p>
    <w:tbl>
      <w:tblPr>
        <w:tblW w:w="93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1810"/>
      </w:tblGrid>
      <w:tr w:rsidR="00FA3AEC" w:rsidRPr="00742916" w14:paraId="38568C79" w14:textId="77777777" w:rsidTr="6DAAD41E">
        <w:tc>
          <w:tcPr>
            <w:tcW w:w="932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A965116" w14:textId="77777777" w:rsidR="00FA3AEC" w:rsidRPr="008D4BE7" w:rsidRDefault="00FA3AEC" w:rsidP="00BA3047">
            <w:pPr>
              <w:jc w:val="center"/>
              <w:rPr>
                <w:b/>
              </w:rPr>
            </w:pPr>
          </w:p>
          <w:p w14:paraId="126EAFC7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7DF4E37C" w14:textId="77777777" w:rsidR="00FA3AEC" w:rsidRPr="008D4BE7" w:rsidRDefault="00FA3AEC" w:rsidP="00BA3047">
            <w:pPr>
              <w:jc w:val="center"/>
              <w:rPr>
                <w:b/>
              </w:rPr>
            </w:pPr>
          </w:p>
        </w:tc>
      </w:tr>
      <w:tr w:rsidR="00FA3AEC" w:rsidRPr="00742916" w14:paraId="736598F8" w14:textId="77777777" w:rsidTr="6DAAD41E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44FB30F8" w14:textId="77777777" w:rsidR="00FA3AEC" w:rsidRDefault="00FA3AEC" w:rsidP="00BA3047">
            <w:pPr>
              <w:jc w:val="center"/>
              <w:rPr>
                <w:sz w:val="24"/>
                <w:szCs w:val="24"/>
              </w:rPr>
            </w:pPr>
          </w:p>
          <w:p w14:paraId="1A75116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730" w:type="dxa"/>
            <w:gridSpan w:val="3"/>
            <w:tcBorders>
              <w:top w:val="single" w:sz="4" w:space="0" w:color="auto"/>
            </w:tcBorders>
          </w:tcPr>
          <w:p w14:paraId="48241C73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A3AEC" w:rsidRPr="00742916" w14:paraId="637D1B16" w14:textId="77777777" w:rsidTr="6DAAD41E">
        <w:trPr>
          <w:trHeight w:val="262"/>
        </w:trPr>
        <w:tc>
          <w:tcPr>
            <w:tcW w:w="4590" w:type="dxa"/>
            <w:vMerge/>
          </w:tcPr>
          <w:p w14:paraId="1DA6542E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59761F31" w14:textId="77777777" w:rsidR="00FA3AEC" w:rsidRPr="00BC3779" w:rsidRDefault="00FA3AEC" w:rsidP="00BA304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6F6400BA" w14:textId="77777777" w:rsidR="00FA3AEC" w:rsidRPr="00BC3779" w:rsidRDefault="00FA3AEC" w:rsidP="00BA304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810" w:type="dxa"/>
          </w:tcPr>
          <w:p w14:paraId="354A6E35" w14:textId="77777777" w:rsidR="00FA3AEC" w:rsidRPr="00691908" w:rsidRDefault="00FA3AEC" w:rsidP="00BA3047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 xml:space="preserve">z wykorzystaniem metod i technik </w:t>
            </w:r>
            <w:r w:rsidRPr="0030160A">
              <w:lastRenderedPageBreak/>
              <w:t>kształcenia na odległość</w:t>
            </w:r>
          </w:p>
        </w:tc>
      </w:tr>
      <w:tr w:rsidR="00CB7354" w:rsidRPr="00742916" w14:paraId="60A9C869" w14:textId="77777777" w:rsidTr="004609ED">
        <w:trPr>
          <w:trHeight w:val="262"/>
        </w:trPr>
        <w:tc>
          <w:tcPr>
            <w:tcW w:w="4590" w:type="dxa"/>
          </w:tcPr>
          <w:p w14:paraId="6F64F979" w14:textId="77777777" w:rsidR="00CB7354" w:rsidRPr="00742916" w:rsidRDefault="00CB7354" w:rsidP="00CB735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401" w:type="dxa"/>
            <w:vAlign w:val="center"/>
          </w:tcPr>
          <w:p w14:paraId="3041E394" w14:textId="368FB351" w:rsidR="00CB7354" w:rsidRPr="00742916" w:rsidRDefault="00CB7354" w:rsidP="00CB7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722B00AE" w14:textId="77777777" w:rsidR="00CB7354" w:rsidRPr="00742916" w:rsidRDefault="00CB7354" w:rsidP="00CB73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42C6D796" w14:textId="76C4E2D2" w:rsidR="00CB7354" w:rsidRPr="00742916" w:rsidRDefault="00D43A0F" w:rsidP="00CB73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43A0F" w:rsidRPr="00742916" w14:paraId="7B954D0A" w14:textId="77777777" w:rsidTr="0076774E">
        <w:trPr>
          <w:trHeight w:val="262"/>
        </w:trPr>
        <w:tc>
          <w:tcPr>
            <w:tcW w:w="4590" w:type="dxa"/>
          </w:tcPr>
          <w:p w14:paraId="067013EB" w14:textId="77777777" w:rsidR="00D43A0F" w:rsidRPr="00742916" w:rsidRDefault="00D43A0F" w:rsidP="00D43A0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  <w:vAlign w:val="center"/>
          </w:tcPr>
          <w:p w14:paraId="6E1831B3" w14:textId="69F6D86C" w:rsidR="00D43A0F" w:rsidRPr="00742916" w:rsidRDefault="003837B8" w:rsidP="00D43A0F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2</w:t>
            </w:r>
            <w:r w:rsidR="00D43A0F">
              <w:rPr>
                <w:sz w:val="22"/>
                <w:szCs w:val="22"/>
              </w:rPr>
              <w:t>0</w:t>
            </w:r>
          </w:p>
        </w:tc>
        <w:tc>
          <w:tcPr>
            <w:tcW w:w="1519" w:type="dxa"/>
            <w:vAlign w:val="center"/>
          </w:tcPr>
          <w:p w14:paraId="54E11D2A" w14:textId="19B318BA" w:rsidR="00D43A0F" w:rsidRPr="00742916" w:rsidRDefault="00D43A0F" w:rsidP="00D43A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31126E5D" w14:textId="77777777" w:rsidR="00D43A0F" w:rsidRPr="00742916" w:rsidRDefault="00D43A0F" w:rsidP="00D43A0F">
            <w:pPr>
              <w:jc w:val="center"/>
              <w:rPr>
                <w:sz w:val="24"/>
                <w:szCs w:val="24"/>
              </w:rPr>
            </w:pPr>
          </w:p>
        </w:tc>
      </w:tr>
      <w:tr w:rsidR="00D43A0F" w:rsidRPr="00742916" w14:paraId="1D52A852" w14:textId="77777777" w:rsidTr="0076774E">
        <w:trPr>
          <w:trHeight w:val="262"/>
        </w:trPr>
        <w:tc>
          <w:tcPr>
            <w:tcW w:w="4590" w:type="dxa"/>
          </w:tcPr>
          <w:p w14:paraId="59B924A9" w14:textId="77777777" w:rsidR="00D43A0F" w:rsidRPr="00742916" w:rsidRDefault="00D43A0F" w:rsidP="00D43A0F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  <w:vAlign w:val="center"/>
          </w:tcPr>
          <w:p w14:paraId="2DE403A5" w14:textId="1705E892" w:rsidR="00D43A0F" w:rsidRPr="00742916" w:rsidRDefault="00D43A0F" w:rsidP="00D43A0F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519" w:type="dxa"/>
            <w:vAlign w:val="center"/>
          </w:tcPr>
          <w:p w14:paraId="62431CDC" w14:textId="2E081262" w:rsidR="00D43A0F" w:rsidRPr="00742916" w:rsidRDefault="00D43A0F" w:rsidP="00D43A0F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</w:t>
            </w:r>
            <w:r w:rsidR="003837B8">
              <w:rPr>
                <w:sz w:val="22"/>
                <w:szCs w:val="22"/>
              </w:rPr>
              <w:t>0</w:t>
            </w:r>
          </w:p>
        </w:tc>
        <w:tc>
          <w:tcPr>
            <w:tcW w:w="1810" w:type="dxa"/>
          </w:tcPr>
          <w:p w14:paraId="49E398E2" w14:textId="77777777" w:rsidR="00D43A0F" w:rsidRPr="00742916" w:rsidRDefault="00D43A0F" w:rsidP="00D43A0F">
            <w:pPr>
              <w:jc w:val="center"/>
              <w:rPr>
                <w:sz w:val="24"/>
                <w:szCs w:val="24"/>
              </w:rPr>
            </w:pPr>
          </w:p>
        </w:tc>
      </w:tr>
      <w:tr w:rsidR="00D43A0F" w:rsidRPr="00742916" w14:paraId="755824E3" w14:textId="77777777" w:rsidTr="0076774E">
        <w:trPr>
          <w:trHeight w:val="262"/>
        </w:trPr>
        <w:tc>
          <w:tcPr>
            <w:tcW w:w="4590" w:type="dxa"/>
          </w:tcPr>
          <w:p w14:paraId="113ED3C2" w14:textId="77777777" w:rsidR="00D43A0F" w:rsidRPr="00742916" w:rsidRDefault="00D43A0F" w:rsidP="00D43A0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  <w:vAlign w:val="center"/>
          </w:tcPr>
          <w:p w14:paraId="16287F21" w14:textId="5673DC89" w:rsidR="00D43A0F" w:rsidRPr="00742916" w:rsidRDefault="003837B8" w:rsidP="00D43A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  <w:vAlign w:val="center"/>
          </w:tcPr>
          <w:p w14:paraId="5BE93A62" w14:textId="06C84D4C" w:rsidR="00D43A0F" w:rsidRPr="00742916" w:rsidRDefault="00716F8F" w:rsidP="00D43A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10" w:type="dxa"/>
          </w:tcPr>
          <w:p w14:paraId="384BA73E" w14:textId="77777777" w:rsidR="00D43A0F" w:rsidRPr="00742916" w:rsidRDefault="00D43A0F" w:rsidP="00D43A0F">
            <w:pPr>
              <w:jc w:val="center"/>
              <w:rPr>
                <w:sz w:val="24"/>
                <w:szCs w:val="24"/>
              </w:rPr>
            </w:pPr>
          </w:p>
        </w:tc>
      </w:tr>
      <w:tr w:rsidR="00D43A0F" w:rsidRPr="00742916" w14:paraId="3B88CF29" w14:textId="77777777" w:rsidTr="0076774E">
        <w:trPr>
          <w:trHeight w:val="262"/>
        </w:trPr>
        <w:tc>
          <w:tcPr>
            <w:tcW w:w="4590" w:type="dxa"/>
          </w:tcPr>
          <w:p w14:paraId="0ABCBCB1" w14:textId="1F13B58D" w:rsidR="00D43A0F" w:rsidRPr="00742916" w:rsidRDefault="00D43A0F" w:rsidP="00D43A0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eseju/itp.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  <w:vAlign w:val="center"/>
          </w:tcPr>
          <w:p w14:paraId="34B3F2EB" w14:textId="29F3B610" w:rsidR="00D43A0F" w:rsidRPr="00742916" w:rsidRDefault="003837B8" w:rsidP="00D43A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  <w:vAlign w:val="center"/>
          </w:tcPr>
          <w:p w14:paraId="7D34F5C7" w14:textId="4581359B" w:rsidR="00D43A0F" w:rsidRPr="00742916" w:rsidRDefault="003837B8" w:rsidP="00D43A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10" w:type="dxa"/>
          </w:tcPr>
          <w:p w14:paraId="0B4020A7" w14:textId="77777777" w:rsidR="00D43A0F" w:rsidRPr="00742916" w:rsidRDefault="00D43A0F" w:rsidP="00D43A0F">
            <w:pPr>
              <w:jc w:val="center"/>
              <w:rPr>
                <w:sz w:val="24"/>
                <w:szCs w:val="24"/>
              </w:rPr>
            </w:pPr>
          </w:p>
        </w:tc>
      </w:tr>
      <w:tr w:rsidR="00D43A0F" w:rsidRPr="00742916" w14:paraId="2934EA12" w14:textId="77777777" w:rsidTr="0076774E">
        <w:trPr>
          <w:trHeight w:val="262"/>
        </w:trPr>
        <w:tc>
          <w:tcPr>
            <w:tcW w:w="4590" w:type="dxa"/>
          </w:tcPr>
          <w:p w14:paraId="673CAC52" w14:textId="77777777" w:rsidR="00D43A0F" w:rsidRPr="00742916" w:rsidRDefault="00D43A0F" w:rsidP="00D43A0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  <w:vAlign w:val="center"/>
          </w:tcPr>
          <w:p w14:paraId="1D7B270A" w14:textId="4BCB3CF5" w:rsidR="00D43A0F" w:rsidRPr="00742916" w:rsidRDefault="003837B8" w:rsidP="00D43A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  <w:vAlign w:val="center"/>
          </w:tcPr>
          <w:p w14:paraId="4F904CB7" w14:textId="4D4A1927" w:rsidR="00D43A0F" w:rsidRPr="00742916" w:rsidRDefault="00716F8F" w:rsidP="00D43A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10" w:type="dxa"/>
          </w:tcPr>
          <w:p w14:paraId="06971CD3" w14:textId="77777777" w:rsidR="00D43A0F" w:rsidRPr="00742916" w:rsidRDefault="00D43A0F" w:rsidP="00D43A0F">
            <w:pPr>
              <w:jc w:val="center"/>
              <w:rPr>
                <w:sz w:val="24"/>
                <w:szCs w:val="24"/>
              </w:rPr>
            </w:pPr>
          </w:p>
        </w:tc>
      </w:tr>
      <w:tr w:rsidR="00CB7354" w:rsidRPr="00742916" w14:paraId="040B8E96" w14:textId="77777777" w:rsidTr="004609ED">
        <w:trPr>
          <w:trHeight w:val="262"/>
        </w:trPr>
        <w:tc>
          <w:tcPr>
            <w:tcW w:w="4590" w:type="dxa"/>
          </w:tcPr>
          <w:p w14:paraId="57281C4F" w14:textId="77777777" w:rsidR="00CB7354" w:rsidRPr="00742916" w:rsidRDefault="00CB7354" w:rsidP="00CB735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  <w:vAlign w:val="center"/>
          </w:tcPr>
          <w:p w14:paraId="2A1F701D" w14:textId="260C399C" w:rsidR="00CB7354" w:rsidRPr="00742916" w:rsidRDefault="00CB7354" w:rsidP="00CB7354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19" w:type="dxa"/>
          </w:tcPr>
          <w:p w14:paraId="03EFCA41" w14:textId="77777777" w:rsidR="00CB7354" w:rsidRPr="00742916" w:rsidRDefault="00CB7354" w:rsidP="00CB73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5F96A722" w14:textId="7EA0EEE0" w:rsidR="00CB7354" w:rsidRPr="00742916" w:rsidRDefault="00CB7354" w:rsidP="00CB7354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229D7D00" w14:textId="77777777" w:rsidTr="6DAAD41E">
        <w:trPr>
          <w:trHeight w:val="262"/>
        </w:trPr>
        <w:tc>
          <w:tcPr>
            <w:tcW w:w="4590" w:type="dxa"/>
          </w:tcPr>
          <w:p w14:paraId="4AD46C6F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5B95CD1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220BBB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13CB595B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67AB42A1" w14:textId="77777777" w:rsidTr="6DAAD41E">
        <w:trPr>
          <w:trHeight w:val="262"/>
        </w:trPr>
        <w:tc>
          <w:tcPr>
            <w:tcW w:w="4590" w:type="dxa"/>
          </w:tcPr>
          <w:p w14:paraId="44159441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6D9C8D39" w14:textId="5A688559" w:rsidR="00FA3AEC" w:rsidRPr="00742916" w:rsidRDefault="00F43E38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837B8">
              <w:rPr>
                <w:sz w:val="24"/>
                <w:szCs w:val="24"/>
              </w:rPr>
              <w:t>01</w:t>
            </w:r>
          </w:p>
        </w:tc>
        <w:tc>
          <w:tcPr>
            <w:tcW w:w="1519" w:type="dxa"/>
          </w:tcPr>
          <w:p w14:paraId="675E05EE" w14:textId="45F36582" w:rsidR="00FA3AEC" w:rsidRPr="00742916" w:rsidRDefault="003837B8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810" w:type="dxa"/>
          </w:tcPr>
          <w:p w14:paraId="2FC17F8B" w14:textId="4B72F585" w:rsidR="00FA3AEC" w:rsidRPr="00742916" w:rsidRDefault="00D43A0F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FA3AEC" w:rsidRPr="00742916" w14:paraId="0D8C3CE7" w14:textId="77777777" w:rsidTr="6DAAD41E">
        <w:trPr>
          <w:trHeight w:val="236"/>
        </w:trPr>
        <w:tc>
          <w:tcPr>
            <w:tcW w:w="4590" w:type="dxa"/>
            <w:shd w:val="clear" w:color="auto" w:fill="C0C0C0"/>
          </w:tcPr>
          <w:p w14:paraId="7E0815CA" w14:textId="77777777" w:rsidR="00FA3AEC" w:rsidRPr="00742916" w:rsidRDefault="00FA3AEC" w:rsidP="00BA304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30" w:type="dxa"/>
            <w:gridSpan w:val="3"/>
            <w:shd w:val="clear" w:color="auto" w:fill="C0C0C0"/>
          </w:tcPr>
          <w:p w14:paraId="0A4F7224" w14:textId="76BB5999" w:rsidR="00FA3AEC" w:rsidRPr="00742916" w:rsidRDefault="003837B8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  <w:r w:rsidR="00F43E38">
              <w:rPr>
                <w:b/>
                <w:bCs/>
                <w:sz w:val="24"/>
                <w:szCs w:val="24"/>
              </w:rPr>
              <w:t xml:space="preserve"> </w:t>
            </w:r>
            <w:r w:rsidR="3079F419" w:rsidRPr="3079F41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FA3AEC" w:rsidRPr="00742916" w14:paraId="322D507C" w14:textId="77777777" w:rsidTr="6DAAD41E">
        <w:trPr>
          <w:trHeight w:val="236"/>
        </w:trPr>
        <w:tc>
          <w:tcPr>
            <w:tcW w:w="4590" w:type="dxa"/>
            <w:shd w:val="clear" w:color="auto" w:fill="C0C0C0"/>
          </w:tcPr>
          <w:p w14:paraId="479E222C" w14:textId="77777777"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730" w:type="dxa"/>
            <w:gridSpan w:val="3"/>
            <w:shd w:val="clear" w:color="auto" w:fill="C0C0C0"/>
          </w:tcPr>
          <w:p w14:paraId="5AE48A43" w14:textId="6E22B807" w:rsidR="00FA3AEC" w:rsidRPr="00742916" w:rsidRDefault="003837B8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  <w:r w:rsidR="00F43E38">
              <w:rPr>
                <w:b/>
                <w:bCs/>
                <w:sz w:val="24"/>
                <w:szCs w:val="24"/>
              </w:rPr>
              <w:t xml:space="preserve"> </w:t>
            </w:r>
            <w:r w:rsidR="00716F8F">
              <w:rPr>
                <w:b/>
                <w:bCs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3079F419" w:rsidRPr="3079F419">
              <w:rPr>
                <w:b/>
                <w:bCs/>
                <w:sz w:val="24"/>
                <w:szCs w:val="24"/>
              </w:rPr>
              <w:t>P</w:t>
            </w:r>
            <w:r w:rsidR="00716F8F">
              <w:rPr>
                <w:b/>
                <w:bCs/>
                <w:sz w:val="24"/>
                <w:szCs w:val="24"/>
              </w:rPr>
              <w:t>SYCHOLOGIA</w:t>
            </w:r>
          </w:p>
        </w:tc>
      </w:tr>
      <w:tr w:rsidR="00FA3AEC" w:rsidRPr="00742916" w14:paraId="4E2F24B8" w14:textId="77777777" w:rsidTr="6DAAD41E">
        <w:trPr>
          <w:trHeight w:val="262"/>
        </w:trPr>
        <w:tc>
          <w:tcPr>
            <w:tcW w:w="4590" w:type="dxa"/>
            <w:shd w:val="clear" w:color="auto" w:fill="C0C0C0"/>
          </w:tcPr>
          <w:p w14:paraId="1AD0A3D0" w14:textId="77777777" w:rsidR="00FA3AEC" w:rsidRPr="00C75B65" w:rsidRDefault="00FA3AEC" w:rsidP="00BA304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73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50F40DEB" w14:textId="0E64A491" w:rsidR="00FA3AEC" w:rsidRPr="00742916" w:rsidRDefault="00716F8F" w:rsidP="3079F41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1,2</w:t>
            </w:r>
          </w:p>
        </w:tc>
      </w:tr>
      <w:tr w:rsidR="00FA3AEC" w:rsidRPr="00A852DC" w14:paraId="18436ED4" w14:textId="77777777" w:rsidTr="6DAAD41E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5675D63" w14:textId="77777777" w:rsidR="00FA3AEC" w:rsidRPr="00A852DC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7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7A52294" w14:textId="755D4D15" w:rsidR="00FA3AEC" w:rsidRPr="00716F8F" w:rsidRDefault="00716F8F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16F8F">
              <w:rPr>
                <w:b/>
                <w:sz w:val="24"/>
                <w:szCs w:val="24"/>
              </w:rPr>
              <w:t>0,4</w:t>
            </w:r>
          </w:p>
        </w:tc>
      </w:tr>
      <w:tr w:rsidR="00FA3AEC" w:rsidRPr="00742916" w14:paraId="0C2D0A61" w14:textId="77777777" w:rsidTr="6DAAD41E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8CC9878" w14:textId="77777777"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47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07DCDA8" w14:textId="7F2DC4CF" w:rsidR="00FA3AEC" w:rsidRPr="00716F8F" w:rsidRDefault="00716F8F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16F8F">
              <w:rPr>
                <w:b/>
                <w:sz w:val="24"/>
                <w:szCs w:val="24"/>
              </w:rPr>
              <w:t>2,4</w:t>
            </w:r>
          </w:p>
        </w:tc>
      </w:tr>
    </w:tbl>
    <w:p w14:paraId="450EA2D7" w14:textId="77777777" w:rsidR="00FA3AEC" w:rsidRDefault="00FA3AEC" w:rsidP="00FA3AEC">
      <w:pPr>
        <w:pStyle w:val="Default"/>
        <w:rPr>
          <w:rFonts w:ascii="Times New Roman" w:hAnsi="Times New Roman"/>
          <w:b/>
          <w:szCs w:val="24"/>
        </w:rPr>
      </w:pPr>
    </w:p>
    <w:p w14:paraId="3DD355C9" w14:textId="77777777" w:rsidR="00FA3AEC" w:rsidRDefault="00FA3AEC" w:rsidP="00FA3AEC">
      <w:pPr>
        <w:rPr>
          <w:sz w:val="24"/>
          <w:szCs w:val="24"/>
        </w:rPr>
      </w:pPr>
    </w:p>
    <w:p w14:paraId="1A81F0B1" w14:textId="77777777" w:rsidR="003E3947" w:rsidRDefault="003E3947"/>
    <w:sectPr w:rsidR="003E3947" w:rsidSect="00716F8F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0981A1" w14:textId="77777777" w:rsidR="00CF102C" w:rsidRDefault="00CF102C" w:rsidP="00FA3AEC">
      <w:r>
        <w:separator/>
      </w:r>
    </w:p>
  </w:endnote>
  <w:endnote w:type="continuationSeparator" w:id="0">
    <w:p w14:paraId="24A54B35" w14:textId="77777777" w:rsidR="00CF102C" w:rsidRDefault="00CF102C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545990" w14:textId="77777777" w:rsidR="00CF102C" w:rsidRDefault="00CF102C" w:rsidP="00FA3AEC">
      <w:r>
        <w:separator/>
      </w:r>
    </w:p>
  </w:footnote>
  <w:footnote w:type="continuationSeparator" w:id="0">
    <w:p w14:paraId="096DFF2E" w14:textId="77777777" w:rsidR="00CF102C" w:rsidRDefault="00CF102C" w:rsidP="00FA3AEC">
      <w:r>
        <w:continuationSeparator/>
      </w:r>
    </w:p>
  </w:footnote>
  <w:footnote w:id="1">
    <w:p w14:paraId="10952F69" w14:textId="77777777" w:rsidR="00FA3AEC" w:rsidRDefault="00FA3AEC" w:rsidP="00FA3AE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871C64"/>
    <w:multiLevelType w:val="hybridMultilevel"/>
    <w:tmpl w:val="C7C0AA3E"/>
    <w:lvl w:ilvl="0" w:tplc="BB3695EA">
      <w:start w:val="1"/>
      <w:numFmt w:val="decimal"/>
      <w:lvlText w:val="%1."/>
      <w:lvlJc w:val="left"/>
      <w:pPr>
        <w:ind w:left="720" w:hanging="360"/>
      </w:pPr>
    </w:lvl>
    <w:lvl w:ilvl="1" w:tplc="D1183D48">
      <w:start w:val="1"/>
      <w:numFmt w:val="lowerLetter"/>
      <w:lvlText w:val="%2."/>
      <w:lvlJc w:val="left"/>
      <w:pPr>
        <w:ind w:left="1440" w:hanging="360"/>
      </w:pPr>
    </w:lvl>
    <w:lvl w:ilvl="2" w:tplc="77EC2EB8">
      <w:start w:val="1"/>
      <w:numFmt w:val="lowerRoman"/>
      <w:lvlText w:val="%3."/>
      <w:lvlJc w:val="right"/>
      <w:pPr>
        <w:ind w:left="2160" w:hanging="180"/>
      </w:pPr>
    </w:lvl>
    <w:lvl w:ilvl="3" w:tplc="9E5250A4">
      <w:start w:val="1"/>
      <w:numFmt w:val="decimal"/>
      <w:lvlText w:val="%4."/>
      <w:lvlJc w:val="left"/>
      <w:pPr>
        <w:ind w:left="2880" w:hanging="360"/>
      </w:pPr>
    </w:lvl>
    <w:lvl w:ilvl="4" w:tplc="F59E4CC8">
      <w:start w:val="1"/>
      <w:numFmt w:val="lowerLetter"/>
      <w:lvlText w:val="%5."/>
      <w:lvlJc w:val="left"/>
      <w:pPr>
        <w:ind w:left="3600" w:hanging="360"/>
      </w:pPr>
    </w:lvl>
    <w:lvl w:ilvl="5" w:tplc="F96062B0">
      <w:start w:val="1"/>
      <w:numFmt w:val="lowerRoman"/>
      <w:lvlText w:val="%6."/>
      <w:lvlJc w:val="right"/>
      <w:pPr>
        <w:ind w:left="4320" w:hanging="180"/>
      </w:pPr>
    </w:lvl>
    <w:lvl w:ilvl="6" w:tplc="65365130">
      <w:start w:val="1"/>
      <w:numFmt w:val="decimal"/>
      <w:lvlText w:val="%7."/>
      <w:lvlJc w:val="left"/>
      <w:pPr>
        <w:ind w:left="5040" w:hanging="360"/>
      </w:pPr>
    </w:lvl>
    <w:lvl w:ilvl="7" w:tplc="2B801108">
      <w:start w:val="1"/>
      <w:numFmt w:val="lowerLetter"/>
      <w:lvlText w:val="%8."/>
      <w:lvlJc w:val="left"/>
      <w:pPr>
        <w:ind w:left="5760" w:hanging="360"/>
      </w:pPr>
    </w:lvl>
    <w:lvl w:ilvl="8" w:tplc="BCE2DD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977DE8"/>
    <w:multiLevelType w:val="hybridMultilevel"/>
    <w:tmpl w:val="0B2AB360"/>
    <w:lvl w:ilvl="0" w:tplc="11D6B260">
      <w:start w:val="1"/>
      <w:numFmt w:val="decimal"/>
      <w:lvlText w:val="%1."/>
      <w:lvlJc w:val="left"/>
      <w:pPr>
        <w:ind w:left="720" w:hanging="360"/>
      </w:pPr>
    </w:lvl>
    <w:lvl w:ilvl="1" w:tplc="7884CD3C">
      <w:start w:val="1"/>
      <w:numFmt w:val="lowerLetter"/>
      <w:lvlText w:val="%2."/>
      <w:lvlJc w:val="left"/>
      <w:pPr>
        <w:ind w:left="1440" w:hanging="360"/>
      </w:pPr>
    </w:lvl>
    <w:lvl w:ilvl="2" w:tplc="F9A832C0">
      <w:start w:val="1"/>
      <w:numFmt w:val="lowerRoman"/>
      <w:lvlText w:val="%3."/>
      <w:lvlJc w:val="right"/>
      <w:pPr>
        <w:ind w:left="2160" w:hanging="180"/>
      </w:pPr>
    </w:lvl>
    <w:lvl w:ilvl="3" w:tplc="3C82CCA0">
      <w:start w:val="1"/>
      <w:numFmt w:val="decimal"/>
      <w:lvlText w:val="%4."/>
      <w:lvlJc w:val="left"/>
      <w:pPr>
        <w:ind w:left="2880" w:hanging="360"/>
      </w:pPr>
    </w:lvl>
    <w:lvl w:ilvl="4" w:tplc="CE10F572">
      <w:start w:val="1"/>
      <w:numFmt w:val="lowerLetter"/>
      <w:lvlText w:val="%5."/>
      <w:lvlJc w:val="left"/>
      <w:pPr>
        <w:ind w:left="3600" w:hanging="360"/>
      </w:pPr>
    </w:lvl>
    <w:lvl w:ilvl="5" w:tplc="B324F46A">
      <w:start w:val="1"/>
      <w:numFmt w:val="lowerRoman"/>
      <w:lvlText w:val="%6."/>
      <w:lvlJc w:val="right"/>
      <w:pPr>
        <w:ind w:left="4320" w:hanging="180"/>
      </w:pPr>
    </w:lvl>
    <w:lvl w:ilvl="6" w:tplc="49AA7710">
      <w:start w:val="1"/>
      <w:numFmt w:val="decimal"/>
      <w:lvlText w:val="%7."/>
      <w:lvlJc w:val="left"/>
      <w:pPr>
        <w:ind w:left="5040" w:hanging="360"/>
      </w:pPr>
    </w:lvl>
    <w:lvl w:ilvl="7" w:tplc="2F60D54A">
      <w:start w:val="1"/>
      <w:numFmt w:val="lowerLetter"/>
      <w:lvlText w:val="%8."/>
      <w:lvlJc w:val="left"/>
      <w:pPr>
        <w:ind w:left="5760" w:hanging="360"/>
      </w:pPr>
    </w:lvl>
    <w:lvl w:ilvl="8" w:tplc="F038554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6D0EC0"/>
    <w:multiLevelType w:val="hybridMultilevel"/>
    <w:tmpl w:val="334C42A2"/>
    <w:lvl w:ilvl="0" w:tplc="D67E6142">
      <w:start w:val="1"/>
      <w:numFmt w:val="decimal"/>
      <w:lvlText w:val="%1."/>
      <w:lvlJc w:val="left"/>
      <w:pPr>
        <w:ind w:left="720" w:hanging="360"/>
      </w:pPr>
    </w:lvl>
    <w:lvl w:ilvl="1" w:tplc="A62420F0">
      <w:start w:val="1"/>
      <w:numFmt w:val="lowerLetter"/>
      <w:lvlText w:val="%2."/>
      <w:lvlJc w:val="left"/>
      <w:pPr>
        <w:ind w:left="1440" w:hanging="360"/>
      </w:pPr>
    </w:lvl>
    <w:lvl w:ilvl="2" w:tplc="0994F1F8">
      <w:start w:val="1"/>
      <w:numFmt w:val="lowerRoman"/>
      <w:lvlText w:val="%3."/>
      <w:lvlJc w:val="right"/>
      <w:pPr>
        <w:ind w:left="2160" w:hanging="180"/>
      </w:pPr>
    </w:lvl>
    <w:lvl w:ilvl="3" w:tplc="7090E562">
      <w:start w:val="1"/>
      <w:numFmt w:val="decimal"/>
      <w:lvlText w:val="%4."/>
      <w:lvlJc w:val="left"/>
      <w:pPr>
        <w:ind w:left="2880" w:hanging="360"/>
      </w:pPr>
    </w:lvl>
    <w:lvl w:ilvl="4" w:tplc="911A17AE">
      <w:start w:val="1"/>
      <w:numFmt w:val="lowerLetter"/>
      <w:lvlText w:val="%5."/>
      <w:lvlJc w:val="left"/>
      <w:pPr>
        <w:ind w:left="3600" w:hanging="360"/>
      </w:pPr>
    </w:lvl>
    <w:lvl w:ilvl="5" w:tplc="E0E2F24A">
      <w:start w:val="1"/>
      <w:numFmt w:val="lowerRoman"/>
      <w:lvlText w:val="%6."/>
      <w:lvlJc w:val="right"/>
      <w:pPr>
        <w:ind w:left="4320" w:hanging="180"/>
      </w:pPr>
    </w:lvl>
    <w:lvl w:ilvl="6" w:tplc="BDFAC812">
      <w:start w:val="1"/>
      <w:numFmt w:val="decimal"/>
      <w:lvlText w:val="%7."/>
      <w:lvlJc w:val="left"/>
      <w:pPr>
        <w:ind w:left="5040" w:hanging="360"/>
      </w:pPr>
    </w:lvl>
    <w:lvl w:ilvl="7" w:tplc="CFB61CA6">
      <w:start w:val="1"/>
      <w:numFmt w:val="lowerLetter"/>
      <w:lvlText w:val="%8."/>
      <w:lvlJc w:val="left"/>
      <w:pPr>
        <w:ind w:left="5760" w:hanging="360"/>
      </w:pPr>
    </w:lvl>
    <w:lvl w:ilvl="8" w:tplc="6DD29D4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AEC"/>
    <w:rsid w:val="000B688B"/>
    <w:rsid w:val="000F036B"/>
    <w:rsid w:val="00155CBA"/>
    <w:rsid w:val="001C7801"/>
    <w:rsid w:val="001E68ED"/>
    <w:rsid w:val="003837B8"/>
    <w:rsid w:val="003E3947"/>
    <w:rsid w:val="003F0280"/>
    <w:rsid w:val="004C3A5B"/>
    <w:rsid w:val="00562683"/>
    <w:rsid w:val="005A061C"/>
    <w:rsid w:val="005D1C84"/>
    <w:rsid w:val="006C5B1A"/>
    <w:rsid w:val="00716F8F"/>
    <w:rsid w:val="00935496"/>
    <w:rsid w:val="00B12441"/>
    <w:rsid w:val="00B24B0D"/>
    <w:rsid w:val="00C511C6"/>
    <w:rsid w:val="00CB7354"/>
    <w:rsid w:val="00CF102C"/>
    <w:rsid w:val="00D43A0F"/>
    <w:rsid w:val="00E5000F"/>
    <w:rsid w:val="00F43E38"/>
    <w:rsid w:val="00F74A94"/>
    <w:rsid w:val="00FA3AEC"/>
    <w:rsid w:val="00FF1A62"/>
    <w:rsid w:val="03A8D8E7"/>
    <w:rsid w:val="075D615E"/>
    <w:rsid w:val="0DDEE3CE"/>
    <w:rsid w:val="125AA70E"/>
    <w:rsid w:val="13F6776F"/>
    <w:rsid w:val="18608615"/>
    <w:rsid w:val="19ECA145"/>
    <w:rsid w:val="239B7111"/>
    <w:rsid w:val="26FB8666"/>
    <w:rsid w:val="29418F44"/>
    <w:rsid w:val="2E469170"/>
    <w:rsid w:val="3029E876"/>
    <w:rsid w:val="3079F419"/>
    <w:rsid w:val="3176DD1F"/>
    <w:rsid w:val="3505471F"/>
    <w:rsid w:val="36FFB5CF"/>
    <w:rsid w:val="3968C6A7"/>
    <w:rsid w:val="396E1CD7"/>
    <w:rsid w:val="398E4F4C"/>
    <w:rsid w:val="3D88D93A"/>
    <w:rsid w:val="3EAC2965"/>
    <w:rsid w:val="3F1EE724"/>
    <w:rsid w:val="40CA6CB6"/>
    <w:rsid w:val="4366722B"/>
    <w:rsid w:val="437F9A88"/>
    <w:rsid w:val="44A2533B"/>
    <w:rsid w:val="469E12ED"/>
    <w:rsid w:val="4ED687F6"/>
    <w:rsid w:val="533326D6"/>
    <w:rsid w:val="5384837B"/>
    <w:rsid w:val="59694C9F"/>
    <w:rsid w:val="59F3C4FF"/>
    <w:rsid w:val="5A6682BE"/>
    <w:rsid w:val="5AC6720F"/>
    <w:rsid w:val="5C02531F"/>
    <w:rsid w:val="60FB3DD3"/>
    <w:rsid w:val="63C546E7"/>
    <w:rsid w:val="6688D8E8"/>
    <w:rsid w:val="68D762FB"/>
    <w:rsid w:val="6A27A3B2"/>
    <w:rsid w:val="6A361FF5"/>
    <w:rsid w:val="6BC37413"/>
    <w:rsid w:val="6C337046"/>
    <w:rsid w:val="6DAAD41E"/>
    <w:rsid w:val="6F07F98E"/>
    <w:rsid w:val="71C682A2"/>
    <w:rsid w:val="75C12A2F"/>
    <w:rsid w:val="76C4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F012D"/>
  <w15:chartTrackingRefBased/>
  <w15:docId w15:val="{1843FC30-DE0F-43C2-9E47-54F82A38E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nyWeb">
    <w:name w:val="Normal (Web)"/>
    <w:basedOn w:val="Normalny"/>
    <w:uiPriority w:val="99"/>
    <w:unhideWhenUsed/>
    <w:rsid w:val="004C3A5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24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1B87B9-D573-4756-8CA4-2F69803A53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1060</Words>
  <Characters>6365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7411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Kubryń</cp:lastModifiedBy>
  <cp:revision>11</cp:revision>
  <dcterms:created xsi:type="dcterms:W3CDTF">2022-05-22T21:28:00Z</dcterms:created>
  <dcterms:modified xsi:type="dcterms:W3CDTF">2022-08-04T15:22:00Z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